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0CE21" w14:textId="77777777" w:rsidR="008E4C73" w:rsidRDefault="005670BC" w:rsidP="008E4C73">
      <w:pPr>
        <w:rPr>
          <w:rFonts w:asciiTheme="minorHAnsi" w:hAnsiTheme="minorHAnsi"/>
          <w:b/>
          <w:u w:val="single"/>
        </w:rPr>
      </w:pPr>
      <w:r>
        <w:rPr>
          <w:rFonts w:ascii="Arial" w:eastAsia="Arial" w:hAnsi="Arial" w:cs="Arial"/>
        </w:rPr>
        <w:t xml:space="preserve"> </w:t>
      </w:r>
      <w:r>
        <w:t xml:space="preserve"> </w:t>
      </w:r>
    </w:p>
    <w:p w14:paraId="2C9FC208" w14:textId="77777777" w:rsidR="00F14BF3" w:rsidRDefault="00F14BF3" w:rsidP="00866032">
      <w:pPr>
        <w:spacing w:line="259" w:lineRule="auto"/>
        <w:jc w:val="center"/>
        <w:rPr>
          <w:rFonts w:ascii="Verdana" w:hAnsi="Verdana"/>
          <w:b/>
          <w:sz w:val="52"/>
          <w:szCs w:val="52"/>
          <w:lang w:eastAsia="en-US"/>
        </w:rPr>
      </w:pPr>
    </w:p>
    <w:p w14:paraId="67605F2D" w14:textId="7C8C477F" w:rsidR="00866032" w:rsidRPr="00545E3F" w:rsidRDefault="00866032" w:rsidP="00866032">
      <w:pPr>
        <w:spacing w:line="259" w:lineRule="auto"/>
        <w:jc w:val="center"/>
        <w:rPr>
          <w:rFonts w:ascii="Verdana" w:hAnsi="Verdana"/>
          <w:b/>
          <w:sz w:val="52"/>
          <w:szCs w:val="52"/>
          <w:lang w:eastAsia="en-US"/>
        </w:rPr>
      </w:pPr>
      <w:r>
        <w:rPr>
          <w:rFonts w:ascii="Verdana" w:hAnsi="Verdana"/>
          <w:b/>
          <w:sz w:val="52"/>
          <w:szCs w:val="52"/>
          <w:lang w:eastAsia="en-US"/>
        </w:rPr>
        <w:t>Health and Safety</w:t>
      </w:r>
      <w:r w:rsidRPr="00545E3F">
        <w:rPr>
          <w:rFonts w:ascii="Verdana" w:hAnsi="Verdana"/>
          <w:b/>
          <w:sz w:val="52"/>
          <w:szCs w:val="52"/>
          <w:lang w:eastAsia="en-US"/>
        </w:rPr>
        <w:t xml:space="preserve"> Policy</w:t>
      </w:r>
    </w:p>
    <w:p w14:paraId="77304046" w14:textId="77777777" w:rsidR="00866032" w:rsidRDefault="00866032" w:rsidP="00866032">
      <w:pPr>
        <w:spacing w:line="259" w:lineRule="auto"/>
        <w:jc w:val="center"/>
        <w:rPr>
          <w:rFonts w:ascii="Verdana" w:hAnsi="Verdana"/>
          <w:b/>
          <w:sz w:val="44"/>
          <w:szCs w:val="44"/>
          <w:lang w:eastAsia="en-US"/>
        </w:rPr>
      </w:pPr>
    </w:p>
    <w:p w14:paraId="20A134A0" w14:textId="77777777" w:rsidR="00F14BF3" w:rsidRPr="00F078CC" w:rsidRDefault="00F14BF3" w:rsidP="00F14BF3">
      <w:pPr>
        <w:spacing w:line="259" w:lineRule="auto"/>
        <w:jc w:val="center"/>
        <w:rPr>
          <w:rFonts w:ascii="Arial" w:hAnsi="Arial" w:cs="Arial"/>
          <w:b/>
          <w:lang w:eastAsia="en-US"/>
        </w:rPr>
      </w:pPr>
      <w:r>
        <w:rPr>
          <w:rFonts w:ascii="Arial" w:hAnsi="Arial" w:cs="Arial"/>
          <w:b/>
          <w:lang w:eastAsia="en-US"/>
        </w:rPr>
        <w:t>Version Control</w:t>
      </w:r>
    </w:p>
    <w:tbl>
      <w:tblPr>
        <w:tblStyle w:val="TableGrid2"/>
        <w:tblW w:w="0" w:type="auto"/>
        <w:jc w:val="center"/>
        <w:tblLook w:val="04A0" w:firstRow="1" w:lastRow="0" w:firstColumn="1" w:lastColumn="0" w:noHBand="0" w:noVBand="1"/>
      </w:tblPr>
      <w:tblGrid>
        <w:gridCol w:w="2684"/>
        <w:gridCol w:w="5371"/>
      </w:tblGrid>
      <w:tr w:rsidR="00F14BF3" w14:paraId="6627DEB0" w14:textId="77777777" w:rsidTr="000A53C4">
        <w:trPr>
          <w:trHeight w:val="283"/>
          <w:jc w:val="center"/>
        </w:trPr>
        <w:tc>
          <w:tcPr>
            <w:tcW w:w="2684" w:type="dxa"/>
            <w:shd w:val="clear" w:color="auto" w:fill="0070C0"/>
          </w:tcPr>
          <w:p w14:paraId="636CA4DB" w14:textId="77777777" w:rsidR="00F14BF3" w:rsidRPr="00D35D7F" w:rsidRDefault="00F14BF3" w:rsidP="000A53C4">
            <w:pPr>
              <w:ind w:left="0" w:firstLine="0"/>
              <w:jc w:val="left"/>
              <w:rPr>
                <w:b/>
                <w:bCs/>
                <w:noProof/>
                <w:color w:val="FFFFFF" w:themeColor="background1"/>
              </w:rPr>
            </w:pPr>
            <w:r w:rsidRPr="00D35D7F">
              <w:rPr>
                <w:b/>
                <w:bCs/>
                <w:noProof/>
                <w:color w:val="FFFFFF" w:themeColor="background1"/>
              </w:rPr>
              <w:t>Version:</w:t>
            </w:r>
          </w:p>
        </w:tc>
        <w:tc>
          <w:tcPr>
            <w:tcW w:w="5371" w:type="dxa"/>
          </w:tcPr>
          <w:p w14:paraId="59FD5161" w14:textId="13B74224" w:rsidR="00F14BF3" w:rsidRDefault="00F14BF3" w:rsidP="000A53C4">
            <w:pPr>
              <w:ind w:left="0" w:firstLine="0"/>
              <w:jc w:val="left"/>
              <w:rPr>
                <w:noProof/>
              </w:rPr>
            </w:pPr>
            <w:r>
              <w:rPr>
                <w:noProof/>
              </w:rPr>
              <w:t>1.</w:t>
            </w:r>
            <w:r w:rsidR="00FC7FA7">
              <w:rPr>
                <w:noProof/>
              </w:rPr>
              <w:t>3.1</w:t>
            </w:r>
          </w:p>
        </w:tc>
      </w:tr>
      <w:tr w:rsidR="00F14BF3" w14:paraId="63210387" w14:textId="77777777" w:rsidTr="000A53C4">
        <w:trPr>
          <w:trHeight w:val="554"/>
          <w:jc w:val="center"/>
        </w:trPr>
        <w:tc>
          <w:tcPr>
            <w:tcW w:w="2684" w:type="dxa"/>
            <w:shd w:val="clear" w:color="auto" w:fill="0070C0"/>
          </w:tcPr>
          <w:p w14:paraId="2296E7B9" w14:textId="77777777" w:rsidR="00F14BF3" w:rsidRPr="00D35D7F" w:rsidRDefault="00F14BF3" w:rsidP="000A53C4">
            <w:pPr>
              <w:ind w:left="0" w:firstLine="0"/>
              <w:jc w:val="left"/>
              <w:rPr>
                <w:b/>
                <w:bCs/>
                <w:noProof/>
                <w:color w:val="FFFFFF" w:themeColor="background1"/>
              </w:rPr>
            </w:pPr>
            <w:r w:rsidRPr="00D35D7F">
              <w:rPr>
                <w:b/>
                <w:bCs/>
                <w:noProof/>
                <w:color w:val="FFFFFF" w:themeColor="background1"/>
              </w:rPr>
              <w:t>Applies To:</w:t>
            </w:r>
          </w:p>
        </w:tc>
        <w:tc>
          <w:tcPr>
            <w:tcW w:w="5371" w:type="dxa"/>
          </w:tcPr>
          <w:p w14:paraId="12445942" w14:textId="77777777" w:rsidR="00F14BF3" w:rsidRPr="00A50DD5" w:rsidRDefault="00F14BF3" w:rsidP="000A53C4">
            <w:pPr>
              <w:ind w:left="0" w:firstLine="0"/>
              <w:jc w:val="left"/>
              <w:rPr>
                <w:noProof/>
              </w:rPr>
            </w:pPr>
            <w:r>
              <w:rPr>
                <w:noProof/>
              </w:rPr>
              <w:t>All TPAT employees, Governing Boards, Trust Board, Contractors, Consultants &amp; Visitors</w:t>
            </w:r>
          </w:p>
        </w:tc>
      </w:tr>
      <w:tr w:rsidR="00F14BF3" w14:paraId="49F8F851" w14:textId="77777777" w:rsidTr="000A53C4">
        <w:trPr>
          <w:trHeight w:val="283"/>
          <w:jc w:val="center"/>
        </w:trPr>
        <w:tc>
          <w:tcPr>
            <w:tcW w:w="2684" w:type="dxa"/>
            <w:shd w:val="clear" w:color="auto" w:fill="0070C0"/>
          </w:tcPr>
          <w:p w14:paraId="049147FC" w14:textId="77777777" w:rsidR="00F14BF3" w:rsidRPr="00D35D7F" w:rsidRDefault="00F14BF3" w:rsidP="000A53C4">
            <w:pPr>
              <w:ind w:left="0" w:firstLine="0"/>
              <w:jc w:val="left"/>
              <w:rPr>
                <w:b/>
                <w:bCs/>
                <w:noProof/>
                <w:color w:val="FFFFFF" w:themeColor="background1"/>
              </w:rPr>
            </w:pPr>
            <w:r w:rsidRPr="00D35D7F">
              <w:rPr>
                <w:b/>
                <w:bCs/>
                <w:noProof/>
                <w:color w:val="FFFFFF" w:themeColor="background1"/>
              </w:rPr>
              <w:t>Date of Review:</w:t>
            </w:r>
          </w:p>
        </w:tc>
        <w:tc>
          <w:tcPr>
            <w:tcW w:w="5371" w:type="dxa"/>
          </w:tcPr>
          <w:p w14:paraId="54833E46" w14:textId="65BE4DA1" w:rsidR="00F14BF3" w:rsidRDefault="00F14BF3" w:rsidP="000A53C4">
            <w:pPr>
              <w:ind w:left="0" w:firstLine="0"/>
              <w:jc w:val="left"/>
              <w:rPr>
                <w:noProof/>
              </w:rPr>
            </w:pPr>
            <w:r>
              <w:rPr>
                <w:noProof/>
              </w:rPr>
              <w:t>14</w:t>
            </w:r>
            <w:r w:rsidR="00F0289E">
              <w:rPr>
                <w:noProof/>
              </w:rPr>
              <w:t>.01.</w:t>
            </w:r>
            <w:r>
              <w:rPr>
                <w:noProof/>
              </w:rPr>
              <w:t>2025</w:t>
            </w:r>
          </w:p>
        </w:tc>
      </w:tr>
      <w:tr w:rsidR="00F14BF3" w14:paraId="77638F4B" w14:textId="77777777" w:rsidTr="000A53C4">
        <w:trPr>
          <w:trHeight w:val="566"/>
          <w:jc w:val="center"/>
        </w:trPr>
        <w:tc>
          <w:tcPr>
            <w:tcW w:w="2684" w:type="dxa"/>
            <w:shd w:val="clear" w:color="auto" w:fill="0070C0"/>
          </w:tcPr>
          <w:p w14:paraId="6F5B230D" w14:textId="2F39170A" w:rsidR="00F14BF3" w:rsidRPr="00D35D7F" w:rsidRDefault="00F0289E" w:rsidP="000A53C4">
            <w:pPr>
              <w:ind w:left="0" w:firstLine="0"/>
              <w:jc w:val="left"/>
              <w:rPr>
                <w:b/>
                <w:bCs/>
                <w:noProof/>
                <w:color w:val="FFFFFF" w:themeColor="background1"/>
              </w:rPr>
            </w:pPr>
            <w:r w:rsidRPr="00D35D7F">
              <w:rPr>
                <w:b/>
                <w:bCs/>
                <w:noProof/>
                <w:color w:val="FFFFFF" w:themeColor="background1"/>
              </w:rPr>
              <w:t xml:space="preserve">Date of </w:t>
            </w:r>
            <w:r>
              <w:rPr>
                <w:b/>
                <w:bCs/>
                <w:noProof/>
                <w:color w:val="FFFFFF" w:themeColor="background1"/>
              </w:rPr>
              <w:t>Policy Review</w:t>
            </w:r>
            <w:r w:rsidRPr="00D35D7F">
              <w:rPr>
                <w:b/>
                <w:bCs/>
                <w:noProof/>
                <w:color w:val="FFFFFF" w:themeColor="background1"/>
              </w:rPr>
              <w:t xml:space="preserve"> </w:t>
            </w:r>
            <w:r>
              <w:rPr>
                <w:b/>
                <w:bCs/>
                <w:noProof/>
                <w:color w:val="FFFFFF" w:themeColor="background1"/>
              </w:rPr>
              <w:t>Working party approval</w:t>
            </w:r>
            <w:r w:rsidRPr="00D35D7F">
              <w:rPr>
                <w:b/>
                <w:bCs/>
                <w:noProof/>
                <w:color w:val="FFFFFF" w:themeColor="background1"/>
              </w:rPr>
              <w:t>:</w:t>
            </w:r>
          </w:p>
        </w:tc>
        <w:tc>
          <w:tcPr>
            <w:tcW w:w="5371" w:type="dxa"/>
          </w:tcPr>
          <w:p w14:paraId="165C8B95" w14:textId="4ACBE40A" w:rsidR="00F14BF3" w:rsidRDefault="00F0289E" w:rsidP="000A53C4">
            <w:pPr>
              <w:ind w:left="0" w:firstLine="0"/>
              <w:jc w:val="left"/>
              <w:rPr>
                <w:noProof/>
              </w:rPr>
            </w:pPr>
            <w:r>
              <w:rPr>
                <w:noProof/>
              </w:rPr>
              <w:t>14.05.2025</w:t>
            </w:r>
          </w:p>
        </w:tc>
      </w:tr>
      <w:tr w:rsidR="00F14BF3" w14:paraId="53A5B1D1" w14:textId="77777777" w:rsidTr="000A53C4">
        <w:trPr>
          <w:trHeight w:val="283"/>
          <w:jc w:val="center"/>
        </w:trPr>
        <w:tc>
          <w:tcPr>
            <w:tcW w:w="2684" w:type="dxa"/>
            <w:shd w:val="clear" w:color="auto" w:fill="0070C0"/>
          </w:tcPr>
          <w:p w14:paraId="2A0BFAFA" w14:textId="77777777" w:rsidR="00F14BF3" w:rsidRPr="00D35D7F" w:rsidRDefault="00F14BF3" w:rsidP="000A53C4">
            <w:pPr>
              <w:ind w:left="0" w:firstLine="0"/>
              <w:jc w:val="left"/>
              <w:rPr>
                <w:b/>
                <w:bCs/>
                <w:noProof/>
                <w:color w:val="FFFFFF" w:themeColor="background1"/>
              </w:rPr>
            </w:pPr>
            <w:r w:rsidRPr="00D35D7F">
              <w:rPr>
                <w:b/>
                <w:bCs/>
                <w:noProof/>
                <w:color w:val="FFFFFF" w:themeColor="background1"/>
              </w:rPr>
              <w:t>Review Date:</w:t>
            </w:r>
          </w:p>
        </w:tc>
        <w:tc>
          <w:tcPr>
            <w:tcW w:w="5371" w:type="dxa"/>
          </w:tcPr>
          <w:p w14:paraId="28A817CC" w14:textId="1B513355" w:rsidR="00F14BF3" w:rsidRDefault="00F14BF3" w:rsidP="000A53C4">
            <w:pPr>
              <w:ind w:left="0" w:firstLine="0"/>
              <w:jc w:val="left"/>
              <w:rPr>
                <w:noProof/>
              </w:rPr>
            </w:pPr>
            <w:r>
              <w:rPr>
                <w:noProof/>
              </w:rPr>
              <w:t>July 2026</w:t>
            </w:r>
          </w:p>
        </w:tc>
      </w:tr>
      <w:tr w:rsidR="00F14BF3" w14:paraId="38109D2B" w14:textId="77777777" w:rsidTr="000A53C4">
        <w:trPr>
          <w:trHeight w:val="283"/>
          <w:jc w:val="center"/>
        </w:trPr>
        <w:tc>
          <w:tcPr>
            <w:tcW w:w="2684" w:type="dxa"/>
            <w:shd w:val="clear" w:color="auto" w:fill="0070C0"/>
          </w:tcPr>
          <w:p w14:paraId="16A38E6C" w14:textId="77777777" w:rsidR="00F14BF3" w:rsidRPr="00D35D7F" w:rsidRDefault="00F14BF3" w:rsidP="000A53C4">
            <w:pPr>
              <w:ind w:left="0" w:firstLine="0"/>
              <w:jc w:val="left"/>
              <w:rPr>
                <w:b/>
                <w:bCs/>
                <w:noProof/>
                <w:color w:val="FFFFFF" w:themeColor="background1"/>
              </w:rPr>
            </w:pPr>
            <w:r w:rsidRPr="00D35D7F">
              <w:rPr>
                <w:b/>
                <w:bCs/>
                <w:noProof/>
                <w:color w:val="FFFFFF" w:themeColor="background1"/>
              </w:rPr>
              <w:t>Author:</w:t>
            </w:r>
          </w:p>
        </w:tc>
        <w:tc>
          <w:tcPr>
            <w:tcW w:w="5371" w:type="dxa"/>
          </w:tcPr>
          <w:p w14:paraId="1B9B8381" w14:textId="77777777" w:rsidR="00F14BF3" w:rsidRDefault="00F14BF3" w:rsidP="000A53C4">
            <w:pPr>
              <w:ind w:left="0" w:firstLine="0"/>
              <w:jc w:val="left"/>
              <w:rPr>
                <w:noProof/>
              </w:rPr>
            </w:pPr>
            <w:r>
              <w:rPr>
                <w:noProof/>
              </w:rPr>
              <w:t>Christopher Pickles (Director Operations)</w:t>
            </w:r>
          </w:p>
        </w:tc>
      </w:tr>
      <w:tr w:rsidR="00F14BF3" w14:paraId="740C3A6B" w14:textId="77777777" w:rsidTr="000A53C4">
        <w:trPr>
          <w:trHeight w:val="271"/>
          <w:jc w:val="center"/>
        </w:trPr>
        <w:tc>
          <w:tcPr>
            <w:tcW w:w="2684" w:type="dxa"/>
            <w:shd w:val="clear" w:color="auto" w:fill="0070C0"/>
          </w:tcPr>
          <w:p w14:paraId="706A4206" w14:textId="77777777" w:rsidR="00F14BF3" w:rsidRPr="00D35D7F" w:rsidRDefault="00F14BF3" w:rsidP="000A53C4">
            <w:pPr>
              <w:ind w:left="0" w:firstLine="0"/>
              <w:jc w:val="left"/>
              <w:rPr>
                <w:b/>
                <w:bCs/>
                <w:noProof/>
                <w:color w:val="FFFFFF" w:themeColor="background1"/>
              </w:rPr>
            </w:pPr>
            <w:r w:rsidRPr="00D35D7F">
              <w:rPr>
                <w:b/>
                <w:bCs/>
                <w:noProof/>
                <w:color w:val="FFFFFF" w:themeColor="background1"/>
              </w:rPr>
              <w:t>Owner:</w:t>
            </w:r>
          </w:p>
        </w:tc>
        <w:tc>
          <w:tcPr>
            <w:tcW w:w="5371" w:type="dxa"/>
          </w:tcPr>
          <w:p w14:paraId="3773E45B" w14:textId="77777777" w:rsidR="00F14BF3" w:rsidRDefault="00F14BF3" w:rsidP="000A53C4">
            <w:pPr>
              <w:ind w:left="0" w:firstLine="0"/>
              <w:jc w:val="left"/>
              <w:rPr>
                <w:noProof/>
              </w:rPr>
            </w:pPr>
            <w:r>
              <w:rPr>
                <w:noProof/>
              </w:rPr>
              <w:t>Jenny Blunden OBE (Chief Executive Officer)</w:t>
            </w:r>
          </w:p>
        </w:tc>
      </w:tr>
    </w:tbl>
    <w:p w14:paraId="142A0007" w14:textId="77777777" w:rsidR="00F14BF3" w:rsidRDefault="00F14BF3" w:rsidP="00F14BF3">
      <w:pPr>
        <w:jc w:val="center"/>
        <w:rPr>
          <w:noProof/>
        </w:rPr>
      </w:pPr>
    </w:p>
    <w:p w14:paraId="2A4FC86A" w14:textId="77777777" w:rsidR="00F14BF3" w:rsidRDefault="00F14BF3" w:rsidP="00F14BF3">
      <w:pPr>
        <w:jc w:val="center"/>
        <w:rPr>
          <w:b/>
          <w:bCs/>
          <w:noProof/>
        </w:rPr>
      </w:pPr>
      <w:r>
        <w:rPr>
          <w:b/>
          <w:bCs/>
          <w:noProof/>
        </w:rPr>
        <w:t>Document Control</w:t>
      </w:r>
    </w:p>
    <w:tbl>
      <w:tblPr>
        <w:tblStyle w:val="TableGrid2"/>
        <w:tblW w:w="0" w:type="auto"/>
        <w:tblInd w:w="10" w:type="dxa"/>
        <w:tblLook w:val="04A0" w:firstRow="1" w:lastRow="0" w:firstColumn="1" w:lastColumn="0" w:noHBand="0" w:noVBand="1"/>
      </w:tblPr>
      <w:tblGrid>
        <w:gridCol w:w="1545"/>
        <w:gridCol w:w="1262"/>
        <w:gridCol w:w="1795"/>
        <w:gridCol w:w="4713"/>
      </w:tblGrid>
      <w:tr w:rsidR="00F14BF3" w14:paraId="0F57AB28" w14:textId="77777777" w:rsidTr="00F14BF3">
        <w:tc>
          <w:tcPr>
            <w:tcW w:w="1355" w:type="dxa"/>
            <w:shd w:val="clear" w:color="auto" w:fill="0070C0"/>
          </w:tcPr>
          <w:p w14:paraId="51C84301" w14:textId="77777777" w:rsidR="00F14BF3" w:rsidRPr="00D35D7F" w:rsidRDefault="00F14BF3" w:rsidP="000A53C4">
            <w:pPr>
              <w:ind w:left="0" w:firstLine="0"/>
              <w:jc w:val="center"/>
              <w:rPr>
                <w:b/>
                <w:bCs/>
                <w:noProof/>
                <w:color w:val="FFFFFF" w:themeColor="background1"/>
              </w:rPr>
            </w:pPr>
            <w:r w:rsidRPr="00D35D7F">
              <w:rPr>
                <w:b/>
                <w:bCs/>
                <w:noProof/>
                <w:color w:val="FFFFFF" w:themeColor="background1"/>
              </w:rPr>
              <w:t>Date</w:t>
            </w:r>
          </w:p>
        </w:tc>
        <w:tc>
          <w:tcPr>
            <w:tcW w:w="1269" w:type="dxa"/>
            <w:shd w:val="clear" w:color="auto" w:fill="0070C0"/>
          </w:tcPr>
          <w:p w14:paraId="0ABF558F" w14:textId="77777777" w:rsidR="00F14BF3" w:rsidRPr="00D35D7F" w:rsidRDefault="00F14BF3" w:rsidP="000A53C4">
            <w:pPr>
              <w:ind w:left="0" w:firstLine="0"/>
              <w:jc w:val="center"/>
              <w:rPr>
                <w:b/>
                <w:bCs/>
                <w:noProof/>
                <w:color w:val="FFFFFF" w:themeColor="background1"/>
              </w:rPr>
            </w:pPr>
            <w:r w:rsidRPr="00D35D7F">
              <w:rPr>
                <w:b/>
                <w:bCs/>
                <w:noProof/>
                <w:color w:val="FFFFFF" w:themeColor="background1"/>
              </w:rPr>
              <w:t>Author</w:t>
            </w:r>
          </w:p>
        </w:tc>
        <w:tc>
          <w:tcPr>
            <w:tcW w:w="1825" w:type="dxa"/>
            <w:shd w:val="clear" w:color="auto" w:fill="0070C0"/>
          </w:tcPr>
          <w:p w14:paraId="6941FA68" w14:textId="77777777" w:rsidR="00F14BF3" w:rsidRPr="00D35D7F" w:rsidRDefault="00F14BF3" w:rsidP="000A53C4">
            <w:pPr>
              <w:ind w:left="0" w:firstLine="0"/>
              <w:jc w:val="center"/>
              <w:rPr>
                <w:b/>
                <w:bCs/>
                <w:noProof/>
                <w:color w:val="FFFFFF" w:themeColor="background1"/>
              </w:rPr>
            </w:pPr>
            <w:r w:rsidRPr="00D35D7F">
              <w:rPr>
                <w:b/>
                <w:bCs/>
                <w:noProof/>
                <w:color w:val="FFFFFF" w:themeColor="background1"/>
              </w:rPr>
              <w:t>Version</w:t>
            </w:r>
          </w:p>
        </w:tc>
        <w:tc>
          <w:tcPr>
            <w:tcW w:w="4866" w:type="dxa"/>
            <w:shd w:val="clear" w:color="auto" w:fill="0070C0"/>
          </w:tcPr>
          <w:p w14:paraId="23304F1C" w14:textId="77777777" w:rsidR="00F14BF3" w:rsidRPr="00D35D7F" w:rsidRDefault="00F14BF3" w:rsidP="000A53C4">
            <w:pPr>
              <w:ind w:left="0" w:firstLine="0"/>
              <w:jc w:val="center"/>
              <w:rPr>
                <w:b/>
                <w:bCs/>
                <w:noProof/>
                <w:color w:val="FFFFFF" w:themeColor="background1"/>
              </w:rPr>
            </w:pPr>
            <w:r w:rsidRPr="00D35D7F">
              <w:rPr>
                <w:b/>
                <w:bCs/>
                <w:noProof/>
                <w:color w:val="FFFFFF" w:themeColor="background1"/>
              </w:rPr>
              <w:t>Reason for Change</w:t>
            </w:r>
          </w:p>
        </w:tc>
      </w:tr>
      <w:tr w:rsidR="00F14BF3" w14:paraId="6C97192E" w14:textId="77777777" w:rsidTr="00F14BF3">
        <w:tc>
          <w:tcPr>
            <w:tcW w:w="1355" w:type="dxa"/>
          </w:tcPr>
          <w:p w14:paraId="2EAB369C" w14:textId="4C074508" w:rsidR="00F14BF3" w:rsidRDefault="00F14BF3" w:rsidP="000A53C4">
            <w:pPr>
              <w:ind w:left="0" w:firstLine="0"/>
              <w:jc w:val="center"/>
              <w:rPr>
                <w:noProof/>
              </w:rPr>
            </w:pPr>
            <w:r>
              <w:rPr>
                <w:noProof/>
              </w:rPr>
              <w:t>01/05/2024</w:t>
            </w:r>
          </w:p>
        </w:tc>
        <w:tc>
          <w:tcPr>
            <w:tcW w:w="1269" w:type="dxa"/>
          </w:tcPr>
          <w:p w14:paraId="795AC507" w14:textId="77777777" w:rsidR="00F14BF3" w:rsidRDefault="00F14BF3" w:rsidP="000A53C4">
            <w:pPr>
              <w:ind w:left="0" w:firstLine="0"/>
              <w:jc w:val="center"/>
              <w:rPr>
                <w:noProof/>
              </w:rPr>
            </w:pPr>
            <w:r>
              <w:rPr>
                <w:noProof/>
              </w:rPr>
              <w:t>CJ Pickles</w:t>
            </w:r>
          </w:p>
        </w:tc>
        <w:tc>
          <w:tcPr>
            <w:tcW w:w="1825" w:type="dxa"/>
          </w:tcPr>
          <w:p w14:paraId="2A458CE3" w14:textId="1468651F" w:rsidR="00F14BF3" w:rsidRDefault="00F14BF3" w:rsidP="000A53C4">
            <w:pPr>
              <w:ind w:left="0" w:firstLine="0"/>
              <w:jc w:val="center"/>
              <w:rPr>
                <w:noProof/>
              </w:rPr>
            </w:pPr>
            <w:r>
              <w:rPr>
                <w:noProof/>
              </w:rPr>
              <w:t>1.1</w:t>
            </w:r>
          </w:p>
        </w:tc>
        <w:tc>
          <w:tcPr>
            <w:tcW w:w="4866" w:type="dxa"/>
          </w:tcPr>
          <w:p w14:paraId="493AB74E" w14:textId="77777777" w:rsidR="00F14BF3" w:rsidRDefault="00F14BF3" w:rsidP="000A53C4">
            <w:pPr>
              <w:ind w:left="0" w:firstLine="0"/>
              <w:rPr>
                <w:noProof/>
              </w:rPr>
            </w:pPr>
            <w:r>
              <w:rPr>
                <w:noProof/>
              </w:rPr>
              <w:t xml:space="preserve">Annual check </w:t>
            </w:r>
          </w:p>
        </w:tc>
      </w:tr>
      <w:tr w:rsidR="00F14BF3" w14:paraId="32C94DC7" w14:textId="77777777" w:rsidTr="00F14BF3">
        <w:tc>
          <w:tcPr>
            <w:tcW w:w="1355" w:type="dxa"/>
          </w:tcPr>
          <w:p w14:paraId="7BADDE7C" w14:textId="7B9DA1D0" w:rsidR="00F14BF3" w:rsidRDefault="00F14BF3" w:rsidP="000A53C4">
            <w:pPr>
              <w:ind w:left="0" w:firstLine="0"/>
              <w:jc w:val="center"/>
              <w:rPr>
                <w:noProof/>
              </w:rPr>
            </w:pPr>
            <w:r>
              <w:rPr>
                <w:noProof/>
              </w:rPr>
              <w:t>06/01/2025</w:t>
            </w:r>
          </w:p>
        </w:tc>
        <w:tc>
          <w:tcPr>
            <w:tcW w:w="1269" w:type="dxa"/>
          </w:tcPr>
          <w:p w14:paraId="583D4716" w14:textId="2921A2BE" w:rsidR="00F14BF3" w:rsidRDefault="00F14BF3" w:rsidP="000A53C4">
            <w:pPr>
              <w:ind w:left="0" w:firstLine="0"/>
              <w:jc w:val="center"/>
              <w:rPr>
                <w:noProof/>
              </w:rPr>
            </w:pPr>
            <w:r>
              <w:rPr>
                <w:noProof/>
              </w:rPr>
              <w:t>CJ Pickles</w:t>
            </w:r>
          </w:p>
        </w:tc>
        <w:tc>
          <w:tcPr>
            <w:tcW w:w="1825" w:type="dxa"/>
          </w:tcPr>
          <w:p w14:paraId="41DD0390" w14:textId="618C67E0" w:rsidR="00F14BF3" w:rsidRDefault="00F14BF3" w:rsidP="000A53C4">
            <w:pPr>
              <w:ind w:left="0" w:firstLine="0"/>
              <w:jc w:val="center"/>
              <w:rPr>
                <w:noProof/>
              </w:rPr>
            </w:pPr>
            <w:r>
              <w:rPr>
                <w:noProof/>
              </w:rPr>
              <w:t>1.2</w:t>
            </w:r>
          </w:p>
        </w:tc>
        <w:tc>
          <w:tcPr>
            <w:tcW w:w="4866" w:type="dxa"/>
          </w:tcPr>
          <w:p w14:paraId="56DE8CB8" w14:textId="325B6355" w:rsidR="00F14BF3" w:rsidRDefault="00F14BF3" w:rsidP="000A53C4">
            <w:pPr>
              <w:ind w:left="0" w:firstLine="0"/>
              <w:rPr>
                <w:noProof/>
              </w:rPr>
            </w:pPr>
            <w:r>
              <w:rPr>
                <w:noProof/>
              </w:rPr>
              <w:t>Revision to incorporate legislative, statutory, best practice and internal structural changes</w:t>
            </w:r>
          </w:p>
        </w:tc>
      </w:tr>
      <w:tr w:rsidR="00F14BF3" w14:paraId="3276F28C" w14:textId="77777777" w:rsidTr="00F14BF3">
        <w:tc>
          <w:tcPr>
            <w:tcW w:w="1355" w:type="dxa"/>
          </w:tcPr>
          <w:p w14:paraId="6FB9AA73" w14:textId="6016518C" w:rsidR="00F14BF3" w:rsidRDefault="00FC7FA7" w:rsidP="000A53C4">
            <w:pPr>
              <w:ind w:left="0" w:firstLine="0"/>
              <w:jc w:val="center"/>
              <w:rPr>
                <w:noProof/>
              </w:rPr>
            </w:pPr>
            <w:r>
              <w:rPr>
                <w:noProof/>
              </w:rPr>
              <w:t>29/01/2025</w:t>
            </w:r>
          </w:p>
        </w:tc>
        <w:tc>
          <w:tcPr>
            <w:tcW w:w="1269" w:type="dxa"/>
          </w:tcPr>
          <w:p w14:paraId="40CCF1D7" w14:textId="5BF5CBD9" w:rsidR="00F14BF3" w:rsidRDefault="00FC7FA7" w:rsidP="000A53C4">
            <w:pPr>
              <w:ind w:left="0" w:firstLine="0"/>
              <w:jc w:val="center"/>
              <w:rPr>
                <w:noProof/>
              </w:rPr>
            </w:pPr>
            <w:r>
              <w:rPr>
                <w:noProof/>
              </w:rPr>
              <w:t>CJ Pickles</w:t>
            </w:r>
          </w:p>
        </w:tc>
        <w:tc>
          <w:tcPr>
            <w:tcW w:w="1825" w:type="dxa"/>
          </w:tcPr>
          <w:p w14:paraId="1166ACE2" w14:textId="07E2DC1F" w:rsidR="00F14BF3" w:rsidRDefault="00FC7FA7" w:rsidP="000A53C4">
            <w:pPr>
              <w:ind w:left="0" w:firstLine="0"/>
              <w:jc w:val="center"/>
              <w:rPr>
                <w:noProof/>
              </w:rPr>
            </w:pPr>
            <w:r>
              <w:rPr>
                <w:noProof/>
              </w:rPr>
              <w:t>1.3.1</w:t>
            </w:r>
          </w:p>
        </w:tc>
        <w:tc>
          <w:tcPr>
            <w:tcW w:w="4866" w:type="dxa"/>
          </w:tcPr>
          <w:p w14:paraId="2B032388" w14:textId="466A977E" w:rsidR="00F14BF3" w:rsidRDefault="00FC7FA7" w:rsidP="000A53C4">
            <w:pPr>
              <w:ind w:left="0" w:firstLine="0"/>
              <w:rPr>
                <w:noProof/>
              </w:rPr>
            </w:pPr>
            <w:r>
              <w:rPr>
                <w:noProof/>
              </w:rPr>
              <w:t>Update following policy review group feedback</w:t>
            </w:r>
          </w:p>
        </w:tc>
      </w:tr>
      <w:tr w:rsidR="00F14BF3" w14:paraId="36CB8908" w14:textId="77777777" w:rsidTr="00F14BF3">
        <w:tc>
          <w:tcPr>
            <w:tcW w:w="1355" w:type="dxa"/>
          </w:tcPr>
          <w:p w14:paraId="1843AC0B" w14:textId="77777777" w:rsidR="00F14BF3" w:rsidRDefault="00F14BF3" w:rsidP="000A53C4">
            <w:pPr>
              <w:ind w:left="0" w:firstLine="0"/>
              <w:jc w:val="center"/>
              <w:rPr>
                <w:noProof/>
              </w:rPr>
            </w:pPr>
          </w:p>
        </w:tc>
        <w:tc>
          <w:tcPr>
            <w:tcW w:w="1269" w:type="dxa"/>
          </w:tcPr>
          <w:p w14:paraId="772BEAE6" w14:textId="77777777" w:rsidR="00F14BF3" w:rsidRDefault="00F14BF3" w:rsidP="000A53C4">
            <w:pPr>
              <w:ind w:left="0" w:firstLine="0"/>
              <w:jc w:val="center"/>
              <w:rPr>
                <w:noProof/>
              </w:rPr>
            </w:pPr>
          </w:p>
        </w:tc>
        <w:tc>
          <w:tcPr>
            <w:tcW w:w="1825" w:type="dxa"/>
          </w:tcPr>
          <w:p w14:paraId="6ADF6FA4" w14:textId="77777777" w:rsidR="00F14BF3" w:rsidRDefault="00F14BF3" w:rsidP="000A53C4">
            <w:pPr>
              <w:ind w:left="0" w:firstLine="0"/>
              <w:jc w:val="center"/>
              <w:rPr>
                <w:noProof/>
              </w:rPr>
            </w:pPr>
          </w:p>
        </w:tc>
        <w:tc>
          <w:tcPr>
            <w:tcW w:w="4866" w:type="dxa"/>
          </w:tcPr>
          <w:p w14:paraId="18CACA9C" w14:textId="77777777" w:rsidR="00F14BF3" w:rsidRDefault="00F14BF3" w:rsidP="000A53C4">
            <w:pPr>
              <w:ind w:left="0" w:firstLine="0"/>
              <w:rPr>
                <w:noProof/>
              </w:rPr>
            </w:pPr>
          </w:p>
        </w:tc>
      </w:tr>
      <w:tr w:rsidR="00F14BF3" w14:paraId="3AFA1A9C" w14:textId="77777777" w:rsidTr="00F14BF3">
        <w:tc>
          <w:tcPr>
            <w:tcW w:w="1355" w:type="dxa"/>
          </w:tcPr>
          <w:p w14:paraId="3954C0E3" w14:textId="77777777" w:rsidR="00F14BF3" w:rsidRDefault="00F14BF3" w:rsidP="000A53C4">
            <w:pPr>
              <w:ind w:left="0" w:firstLine="0"/>
              <w:jc w:val="center"/>
              <w:rPr>
                <w:noProof/>
              </w:rPr>
            </w:pPr>
          </w:p>
        </w:tc>
        <w:tc>
          <w:tcPr>
            <w:tcW w:w="1269" w:type="dxa"/>
          </w:tcPr>
          <w:p w14:paraId="03789B29" w14:textId="77777777" w:rsidR="00F14BF3" w:rsidRDefault="00F14BF3" w:rsidP="000A53C4">
            <w:pPr>
              <w:ind w:left="0" w:firstLine="0"/>
              <w:jc w:val="center"/>
              <w:rPr>
                <w:noProof/>
              </w:rPr>
            </w:pPr>
          </w:p>
        </w:tc>
        <w:tc>
          <w:tcPr>
            <w:tcW w:w="1825" w:type="dxa"/>
          </w:tcPr>
          <w:p w14:paraId="44E52D71" w14:textId="77777777" w:rsidR="00F14BF3" w:rsidRDefault="00F14BF3" w:rsidP="000A53C4">
            <w:pPr>
              <w:ind w:left="0" w:firstLine="0"/>
              <w:jc w:val="center"/>
              <w:rPr>
                <w:noProof/>
              </w:rPr>
            </w:pPr>
          </w:p>
        </w:tc>
        <w:tc>
          <w:tcPr>
            <w:tcW w:w="4866" w:type="dxa"/>
          </w:tcPr>
          <w:p w14:paraId="270D0EB6" w14:textId="77777777" w:rsidR="00F14BF3" w:rsidRDefault="00F14BF3" w:rsidP="000A53C4">
            <w:pPr>
              <w:ind w:left="0" w:firstLine="0"/>
              <w:rPr>
                <w:noProof/>
              </w:rPr>
            </w:pPr>
          </w:p>
        </w:tc>
      </w:tr>
    </w:tbl>
    <w:p w14:paraId="27DB98E2" w14:textId="77777777" w:rsidR="00F14BF3" w:rsidRPr="00D35D7F" w:rsidRDefault="00F14BF3" w:rsidP="00F14BF3">
      <w:pPr>
        <w:rPr>
          <w:b/>
          <w:bCs/>
          <w:noProof/>
        </w:rPr>
      </w:pPr>
    </w:p>
    <w:p w14:paraId="2E84D125" w14:textId="549A9BF6" w:rsidR="00F14BF3" w:rsidRPr="00E73387" w:rsidRDefault="00F14BF3" w:rsidP="00F14BF3">
      <w:pPr>
        <w:jc w:val="center"/>
        <w:rPr>
          <w:b/>
          <w:bCs/>
          <w:noProof/>
        </w:rPr>
      </w:pPr>
      <w:r>
        <w:rPr>
          <w:b/>
          <w:bCs/>
          <w:noProof/>
        </w:rPr>
        <w:t>Appendices</w:t>
      </w:r>
      <w:r w:rsidR="00030123">
        <w:rPr>
          <w:b/>
          <w:bCs/>
          <w:noProof/>
        </w:rPr>
        <w:t xml:space="preserve"> to Health and Safety Policy</w:t>
      </w:r>
    </w:p>
    <w:tbl>
      <w:tblPr>
        <w:tblStyle w:val="TableGrid2"/>
        <w:tblW w:w="0" w:type="auto"/>
        <w:tblInd w:w="10" w:type="dxa"/>
        <w:tblLook w:val="04A0" w:firstRow="1" w:lastRow="0" w:firstColumn="1" w:lastColumn="0" w:noHBand="0" w:noVBand="1"/>
      </w:tblPr>
      <w:tblGrid>
        <w:gridCol w:w="2962"/>
        <w:gridCol w:w="6353"/>
      </w:tblGrid>
      <w:tr w:rsidR="00F14BF3" w14:paraId="5E586FF8" w14:textId="77777777" w:rsidTr="000A53C4">
        <w:tc>
          <w:tcPr>
            <w:tcW w:w="2962" w:type="dxa"/>
          </w:tcPr>
          <w:p w14:paraId="38585760" w14:textId="687241D4" w:rsidR="00F14BF3" w:rsidRPr="00E73387" w:rsidRDefault="00F14BF3" w:rsidP="000A53C4">
            <w:pPr>
              <w:ind w:left="0" w:firstLine="0"/>
              <w:jc w:val="center"/>
              <w:rPr>
                <w:b/>
                <w:bCs/>
                <w:noProof/>
              </w:rPr>
            </w:pPr>
            <w:r>
              <w:rPr>
                <w:b/>
                <w:bCs/>
                <w:noProof/>
              </w:rPr>
              <w:t>A</w:t>
            </w:r>
            <w:r w:rsidR="00030123">
              <w:rPr>
                <w:b/>
                <w:bCs/>
                <w:noProof/>
              </w:rPr>
              <w:t xml:space="preserve"> - </w:t>
            </w:r>
            <w:r w:rsidR="00761423">
              <w:rPr>
                <w:b/>
                <w:bCs/>
                <w:noProof/>
              </w:rPr>
              <w:t>0</w:t>
            </w:r>
          </w:p>
        </w:tc>
        <w:tc>
          <w:tcPr>
            <w:tcW w:w="6353" w:type="dxa"/>
          </w:tcPr>
          <w:p w14:paraId="301CDD09" w14:textId="48D28C2F" w:rsidR="00F14BF3" w:rsidRDefault="00030123" w:rsidP="000A53C4">
            <w:pPr>
              <w:ind w:left="0" w:firstLine="0"/>
              <w:jc w:val="left"/>
              <w:rPr>
                <w:noProof/>
              </w:rPr>
            </w:pPr>
            <w:r>
              <w:rPr>
                <w:noProof/>
              </w:rPr>
              <w:t>See table of contents – p</w:t>
            </w:r>
            <w:r w:rsidR="00761423">
              <w:rPr>
                <w:noProof/>
              </w:rPr>
              <w:t>2</w:t>
            </w:r>
          </w:p>
        </w:tc>
      </w:tr>
    </w:tbl>
    <w:p w14:paraId="51A5065E" w14:textId="77777777" w:rsidR="00F14BF3" w:rsidRDefault="00F14BF3" w:rsidP="00866032">
      <w:pPr>
        <w:spacing w:line="259" w:lineRule="auto"/>
        <w:jc w:val="center"/>
        <w:rPr>
          <w:rFonts w:ascii="Verdana" w:hAnsi="Verdana"/>
          <w:b/>
          <w:sz w:val="44"/>
          <w:szCs w:val="44"/>
          <w:lang w:eastAsia="en-US"/>
        </w:rPr>
      </w:pPr>
    </w:p>
    <w:p w14:paraId="1787E9BE" w14:textId="77777777" w:rsidR="00030123" w:rsidRDefault="00030123" w:rsidP="00866032">
      <w:pPr>
        <w:spacing w:line="259" w:lineRule="auto"/>
        <w:jc w:val="center"/>
        <w:rPr>
          <w:rFonts w:ascii="Verdana" w:hAnsi="Verdana"/>
          <w:b/>
          <w:sz w:val="44"/>
          <w:szCs w:val="44"/>
          <w:lang w:eastAsia="en-US"/>
        </w:rPr>
      </w:pPr>
    </w:p>
    <w:p w14:paraId="3FDEB013" w14:textId="77777777" w:rsidR="00030123" w:rsidRDefault="00030123" w:rsidP="00866032">
      <w:pPr>
        <w:spacing w:line="259" w:lineRule="auto"/>
        <w:jc w:val="center"/>
        <w:rPr>
          <w:rFonts w:ascii="Verdana" w:hAnsi="Verdana"/>
          <w:b/>
          <w:sz w:val="44"/>
          <w:szCs w:val="44"/>
          <w:lang w:eastAsia="en-US"/>
        </w:rPr>
      </w:pPr>
    </w:p>
    <w:p w14:paraId="50D51755" w14:textId="77777777" w:rsidR="00030123" w:rsidRPr="00F078CC" w:rsidRDefault="00030123" w:rsidP="00866032">
      <w:pPr>
        <w:spacing w:line="259" w:lineRule="auto"/>
        <w:jc w:val="center"/>
        <w:rPr>
          <w:rFonts w:ascii="Verdana" w:hAnsi="Verdana"/>
          <w:b/>
          <w:sz w:val="44"/>
          <w:szCs w:val="44"/>
          <w:lang w:eastAsia="en-US"/>
        </w:rPr>
      </w:pPr>
    </w:p>
    <w:p w14:paraId="111EB219" w14:textId="77777777" w:rsidR="00866032" w:rsidRPr="00F078CC" w:rsidRDefault="00866032" w:rsidP="00866032">
      <w:pPr>
        <w:spacing w:line="259" w:lineRule="auto"/>
        <w:rPr>
          <w:rFonts w:ascii="Arial" w:hAnsi="Arial" w:cs="Arial"/>
          <w:b/>
          <w:lang w:eastAsia="en-US"/>
        </w:rPr>
      </w:pPr>
    </w:p>
    <w:p w14:paraId="61A31583" w14:textId="77777777" w:rsidR="00866032" w:rsidRDefault="00866032" w:rsidP="00866032">
      <w:pPr>
        <w:spacing w:line="259" w:lineRule="auto"/>
        <w:rPr>
          <w:rFonts w:ascii="Arial" w:hAnsi="Arial" w:cs="Arial"/>
          <w:b/>
          <w:lang w:eastAsia="en-US"/>
        </w:rPr>
      </w:pPr>
    </w:p>
    <w:p w14:paraId="487D37C7" w14:textId="77777777" w:rsidR="00866032" w:rsidRDefault="00866032" w:rsidP="00866032">
      <w:pPr>
        <w:spacing w:line="259" w:lineRule="auto"/>
        <w:rPr>
          <w:rFonts w:ascii="Arial" w:hAnsi="Arial" w:cs="Arial"/>
          <w:b/>
          <w:lang w:eastAsia="en-US"/>
        </w:rPr>
      </w:pPr>
    </w:p>
    <w:p w14:paraId="06D1AA6F" w14:textId="77777777" w:rsidR="00866032" w:rsidRDefault="00866032" w:rsidP="00866032">
      <w:pPr>
        <w:spacing w:line="259" w:lineRule="auto"/>
        <w:rPr>
          <w:rFonts w:ascii="Arial" w:hAnsi="Arial" w:cs="Arial"/>
          <w:b/>
          <w:lang w:eastAsia="en-US"/>
        </w:rPr>
      </w:pPr>
    </w:p>
    <w:sdt>
      <w:sdtPr>
        <w:rPr>
          <w:rFonts w:ascii="Calibri" w:eastAsia="Calibri" w:hAnsi="Calibri" w:cs="Calibri"/>
          <w:color w:val="000000"/>
          <w:sz w:val="22"/>
          <w:szCs w:val="22"/>
          <w:lang w:val="en-GB" w:eastAsia="en-GB"/>
        </w:rPr>
        <w:id w:val="-2042346164"/>
        <w:docPartObj>
          <w:docPartGallery w:val="Table of Contents"/>
          <w:docPartUnique/>
        </w:docPartObj>
      </w:sdtPr>
      <w:sdtEndPr>
        <w:rPr>
          <w:b/>
          <w:bCs/>
          <w:noProof/>
        </w:rPr>
      </w:sdtEndPr>
      <w:sdtContent>
        <w:p w14:paraId="12213662" w14:textId="07F7A932" w:rsidR="00AC56E1" w:rsidRDefault="00AC56E1">
          <w:pPr>
            <w:pStyle w:val="TOCHeading"/>
          </w:pPr>
          <w:r>
            <w:t>Contents</w:t>
          </w:r>
        </w:p>
        <w:p w14:paraId="3CD0EF5C" w14:textId="7B4550CC" w:rsidR="00AC56E1" w:rsidRDefault="00AC56E1">
          <w:pPr>
            <w:pStyle w:val="TOC1"/>
            <w:tabs>
              <w:tab w:val="right" w:leader="dot" w:pos="9325"/>
            </w:tabs>
            <w:rPr>
              <w:rFonts w:asciiTheme="minorHAnsi" w:eastAsiaTheme="minorEastAsia" w:hAnsiTheme="minorHAnsi" w:cstheme="minorBidi"/>
              <w:noProof/>
              <w:color w:val="auto"/>
              <w:kern w:val="2"/>
              <w:sz w:val="24"/>
              <w:szCs w:val="24"/>
              <w14:ligatures w14:val="standardContextual"/>
            </w:rPr>
          </w:pPr>
          <w:r>
            <w:fldChar w:fldCharType="begin"/>
          </w:r>
          <w:r>
            <w:instrText xml:space="preserve"> TOC \o "1-3" \h \z \u </w:instrText>
          </w:r>
          <w:r>
            <w:fldChar w:fldCharType="separate"/>
          </w:r>
          <w:hyperlink w:anchor="_Toc187074812" w:history="1">
            <w:r w:rsidRPr="00BB32AF">
              <w:rPr>
                <w:rStyle w:val="Hyperlink"/>
                <w:noProof/>
              </w:rPr>
              <w:t>1.</w:t>
            </w:r>
            <w:r w:rsidRPr="00BB32AF">
              <w:rPr>
                <w:rStyle w:val="Hyperlink"/>
                <w:rFonts w:ascii="Arial" w:eastAsia="Arial" w:hAnsi="Arial" w:cs="Arial"/>
                <w:noProof/>
              </w:rPr>
              <w:t xml:space="preserve"> </w:t>
            </w:r>
            <w:r w:rsidRPr="00BB32AF">
              <w:rPr>
                <w:rStyle w:val="Hyperlink"/>
                <w:noProof/>
              </w:rPr>
              <w:t>HEALTH AND SAFETY – STATEMENT OF INTENT</w:t>
            </w:r>
            <w:r>
              <w:rPr>
                <w:noProof/>
                <w:webHidden/>
              </w:rPr>
              <w:tab/>
            </w:r>
            <w:r>
              <w:rPr>
                <w:noProof/>
                <w:webHidden/>
              </w:rPr>
              <w:fldChar w:fldCharType="begin"/>
            </w:r>
            <w:r>
              <w:rPr>
                <w:noProof/>
                <w:webHidden/>
              </w:rPr>
              <w:instrText xml:space="preserve"> PAGEREF _Toc187074812 \h </w:instrText>
            </w:r>
            <w:r>
              <w:rPr>
                <w:noProof/>
                <w:webHidden/>
              </w:rPr>
            </w:r>
            <w:r>
              <w:rPr>
                <w:noProof/>
                <w:webHidden/>
              </w:rPr>
              <w:fldChar w:fldCharType="separate"/>
            </w:r>
            <w:r w:rsidR="004B4E29">
              <w:rPr>
                <w:noProof/>
                <w:webHidden/>
              </w:rPr>
              <w:t>3</w:t>
            </w:r>
            <w:r>
              <w:rPr>
                <w:noProof/>
                <w:webHidden/>
              </w:rPr>
              <w:fldChar w:fldCharType="end"/>
            </w:r>
          </w:hyperlink>
        </w:p>
        <w:p w14:paraId="367B7609" w14:textId="32428485" w:rsidR="00AC56E1" w:rsidRDefault="00AC56E1">
          <w:pPr>
            <w:pStyle w:val="TOC1"/>
            <w:tabs>
              <w:tab w:val="right" w:leader="dot" w:pos="9325"/>
            </w:tabs>
            <w:rPr>
              <w:rFonts w:asciiTheme="minorHAnsi" w:eastAsiaTheme="minorEastAsia" w:hAnsiTheme="minorHAnsi" w:cstheme="minorBidi"/>
              <w:noProof/>
              <w:color w:val="auto"/>
              <w:kern w:val="2"/>
              <w:sz w:val="24"/>
              <w:szCs w:val="24"/>
              <w14:ligatures w14:val="standardContextual"/>
            </w:rPr>
          </w:pPr>
          <w:hyperlink w:anchor="_Toc187074813" w:history="1">
            <w:r w:rsidRPr="00BB32AF">
              <w:rPr>
                <w:rStyle w:val="Hyperlink"/>
                <w:noProof/>
              </w:rPr>
              <w:t>2.</w:t>
            </w:r>
            <w:r>
              <w:rPr>
                <w:rFonts w:asciiTheme="minorHAnsi" w:eastAsiaTheme="minorEastAsia" w:hAnsiTheme="minorHAnsi" w:cstheme="minorBidi"/>
                <w:noProof/>
                <w:color w:val="auto"/>
                <w:kern w:val="2"/>
                <w:sz w:val="24"/>
                <w:szCs w:val="24"/>
                <w14:ligatures w14:val="standardContextual"/>
              </w:rPr>
              <w:tab/>
            </w:r>
            <w:r w:rsidRPr="00BB32AF">
              <w:rPr>
                <w:rStyle w:val="Hyperlink"/>
                <w:noProof/>
              </w:rPr>
              <w:t>ROLES AND RESPONSIBILITIES</w:t>
            </w:r>
            <w:r>
              <w:rPr>
                <w:noProof/>
                <w:webHidden/>
              </w:rPr>
              <w:tab/>
            </w:r>
            <w:r>
              <w:rPr>
                <w:noProof/>
                <w:webHidden/>
              </w:rPr>
              <w:fldChar w:fldCharType="begin"/>
            </w:r>
            <w:r>
              <w:rPr>
                <w:noProof/>
                <w:webHidden/>
              </w:rPr>
              <w:instrText xml:space="preserve"> PAGEREF _Toc187074813 \h </w:instrText>
            </w:r>
            <w:r>
              <w:rPr>
                <w:noProof/>
                <w:webHidden/>
              </w:rPr>
            </w:r>
            <w:r>
              <w:rPr>
                <w:noProof/>
                <w:webHidden/>
              </w:rPr>
              <w:fldChar w:fldCharType="separate"/>
            </w:r>
            <w:r w:rsidR="004B4E29">
              <w:rPr>
                <w:noProof/>
                <w:webHidden/>
              </w:rPr>
              <w:t>4</w:t>
            </w:r>
            <w:r>
              <w:rPr>
                <w:noProof/>
                <w:webHidden/>
              </w:rPr>
              <w:fldChar w:fldCharType="end"/>
            </w:r>
          </w:hyperlink>
        </w:p>
        <w:p w14:paraId="396C1A66" w14:textId="605667D7" w:rsidR="00AC56E1" w:rsidRDefault="00AC56E1">
          <w:pPr>
            <w:pStyle w:val="TOC1"/>
            <w:tabs>
              <w:tab w:val="right" w:leader="dot" w:pos="9325"/>
            </w:tabs>
            <w:rPr>
              <w:rFonts w:asciiTheme="minorHAnsi" w:eastAsiaTheme="minorEastAsia" w:hAnsiTheme="minorHAnsi" w:cstheme="minorBidi"/>
              <w:noProof/>
              <w:color w:val="auto"/>
              <w:kern w:val="2"/>
              <w:sz w:val="24"/>
              <w:szCs w:val="24"/>
              <w14:ligatures w14:val="standardContextual"/>
            </w:rPr>
          </w:pPr>
          <w:hyperlink w:anchor="_Toc187074814" w:history="1">
            <w:r w:rsidRPr="00BB32AF">
              <w:rPr>
                <w:rStyle w:val="Hyperlink"/>
                <w:noProof/>
              </w:rPr>
              <w:t>3.</w:t>
            </w:r>
            <w:r>
              <w:rPr>
                <w:rFonts w:asciiTheme="minorHAnsi" w:eastAsiaTheme="minorEastAsia" w:hAnsiTheme="minorHAnsi" w:cstheme="minorBidi"/>
                <w:noProof/>
                <w:color w:val="auto"/>
                <w:kern w:val="2"/>
                <w:sz w:val="24"/>
                <w:szCs w:val="24"/>
                <w14:ligatures w14:val="standardContextual"/>
              </w:rPr>
              <w:tab/>
            </w:r>
            <w:r w:rsidRPr="00BB32AF">
              <w:rPr>
                <w:rStyle w:val="Hyperlink"/>
                <w:noProof/>
              </w:rPr>
              <w:t>RISK ASSESSMENTS</w:t>
            </w:r>
            <w:r>
              <w:rPr>
                <w:noProof/>
                <w:webHidden/>
              </w:rPr>
              <w:tab/>
            </w:r>
            <w:r>
              <w:rPr>
                <w:noProof/>
                <w:webHidden/>
              </w:rPr>
              <w:fldChar w:fldCharType="begin"/>
            </w:r>
            <w:r>
              <w:rPr>
                <w:noProof/>
                <w:webHidden/>
              </w:rPr>
              <w:instrText xml:space="preserve"> PAGEREF _Toc187074814 \h </w:instrText>
            </w:r>
            <w:r>
              <w:rPr>
                <w:noProof/>
                <w:webHidden/>
              </w:rPr>
            </w:r>
            <w:r>
              <w:rPr>
                <w:noProof/>
                <w:webHidden/>
              </w:rPr>
              <w:fldChar w:fldCharType="separate"/>
            </w:r>
            <w:r w:rsidR="004B4E29">
              <w:rPr>
                <w:noProof/>
                <w:webHidden/>
              </w:rPr>
              <w:t>9</w:t>
            </w:r>
            <w:r>
              <w:rPr>
                <w:noProof/>
                <w:webHidden/>
              </w:rPr>
              <w:fldChar w:fldCharType="end"/>
            </w:r>
          </w:hyperlink>
        </w:p>
        <w:p w14:paraId="033DA0D0" w14:textId="75BDF621" w:rsidR="00AC56E1" w:rsidRDefault="00AC56E1">
          <w:pPr>
            <w:pStyle w:val="TOC1"/>
            <w:tabs>
              <w:tab w:val="right" w:leader="dot" w:pos="9325"/>
            </w:tabs>
            <w:rPr>
              <w:rFonts w:asciiTheme="minorHAnsi" w:eastAsiaTheme="minorEastAsia" w:hAnsiTheme="minorHAnsi" w:cstheme="minorBidi"/>
              <w:noProof/>
              <w:color w:val="auto"/>
              <w:kern w:val="2"/>
              <w:sz w:val="24"/>
              <w:szCs w:val="24"/>
              <w14:ligatures w14:val="standardContextual"/>
            </w:rPr>
          </w:pPr>
          <w:hyperlink w:anchor="_Toc187074815" w:history="1">
            <w:r w:rsidRPr="00BB32AF">
              <w:rPr>
                <w:rStyle w:val="Hyperlink"/>
                <w:noProof/>
              </w:rPr>
              <w:t>4.</w:t>
            </w:r>
            <w:r>
              <w:rPr>
                <w:rFonts w:asciiTheme="minorHAnsi" w:eastAsiaTheme="minorEastAsia" w:hAnsiTheme="minorHAnsi" w:cstheme="minorBidi"/>
                <w:noProof/>
                <w:color w:val="auto"/>
                <w:kern w:val="2"/>
                <w:sz w:val="24"/>
                <w:szCs w:val="24"/>
                <w14:ligatures w14:val="standardContextual"/>
              </w:rPr>
              <w:tab/>
            </w:r>
            <w:r w:rsidRPr="00BB32AF">
              <w:rPr>
                <w:rStyle w:val="Hyperlink"/>
                <w:noProof/>
              </w:rPr>
              <w:t>HEALTH AND SAFETY INFORMATION</w:t>
            </w:r>
            <w:r>
              <w:rPr>
                <w:noProof/>
                <w:webHidden/>
              </w:rPr>
              <w:tab/>
            </w:r>
            <w:r>
              <w:rPr>
                <w:noProof/>
                <w:webHidden/>
              </w:rPr>
              <w:fldChar w:fldCharType="begin"/>
            </w:r>
            <w:r>
              <w:rPr>
                <w:noProof/>
                <w:webHidden/>
              </w:rPr>
              <w:instrText xml:space="preserve"> PAGEREF _Toc187074815 \h </w:instrText>
            </w:r>
            <w:r>
              <w:rPr>
                <w:noProof/>
                <w:webHidden/>
              </w:rPr>
            </w:r>
            <w:r>
              <w:rPr>
                <w:noProof/>
                <w:webHidden/>
              </w:rPr>
              <w:fldChar w:fldCharType="separate"/>
            </w:r>
            <w:r w:rsidR="004B4E29">
              <w:rPr>
                <w:noProof/>
                <w:webHidden/>
              </w:rPr>
              <w:t>9</w:t>
            </w:r>
            <w:r>
              <w:rPr>
                <w:noProof/>
                <w:webHidden/>
              </w:rPr>
              <w:fldChar w:fldCharType="end"/>
            </w:r>
          </w:hyperlink>
        </w:p>
        <w:p w14:paraId="6E4EF24C" w14:textId="54B3C046" w:rsidR="00AC56E1" w:rsidRDefault="00AC56E1">
          <w:pPr>
            <w:pStyle w:val="TOC1"/>
            <w:tabs>
              <w:tab w:val="right" w:leader="dot" w:pos="9325"/>
            </w:tabs>
            <w:rPr>
              <w:rFonts w:asciiTheme="minorHAnsi" w:eastAsiaTheme="minorEastAsia" w:hAnsiTheme="minorHAnsi" w:cstheme="minorBidi"/>
              <w:noProof/>
              <w:color w:val="auto"/>
              <w:kern w:val="2"/>
              <w:sz w:val="24"/>
              <w:szCs w:val="24"/>
              <w14:ligatures w14:val="standardContextual"/>
            </w:rPr>
          </w:pPr>
          <w:hyperlink w:anchor="_Toc187074816" w:history="1">
            <w:r w:rsidRPr="00BB32AF">
              <w:rPr>
                <w:rStyle w:val="Hyperlink"/>
                <w:noProof/>
              </w:rPr>
              <w:t>5.</w:t>
            </w:r>
            <w:r>
              <w:rPr>
                <w:rFonts w:asciiTheme="minorHAnsi" w:eastAsiaTheme="minorEastAsia" w:hAnsiTheme="minorHAnsi" w:cstheme="minorBidi"/>
                <w:noProof/>
                <w:color w:val="auto"/>
                <w:kern w:val="2"/>
                <w:sz w:val="24"/>
                <w:szCs w:val="24"/>
                <w14:ligatures w14:val="standardContextual"/>
              </w:rPr>
              <w:tab/>
            </w:r>
            <w:r w:rsidRPr="00BB32AF">
              <w:rPr>
                <w:rStyle w:val="Hyperlink"/>
                <w:noProof/>
              </w:rPr>
              <w:t>TRAINING</w:t>
            </w:r>
            <w:r>
              <w:rPr>
                <w:noProof/>
                <w:webHidden/>
              </w:rPr>
              <w:tab/>
            </w:r>
            <w:r>
              <w:rPr>
                <w:noProof/>
                <w:webHidden/>
              </w:rPr>
              <w:fldChar w:fldCharType="begin"/>
            </w:r>
            <w:r>
              <w:rPr>
                <w:noProof/>
                <w:webHidden/>
              </w:rPr>
              <w:instrText xml:space="preserve"> PAGEREF _Toc187074816 \h </w:instrText>
            </w:r>
            <w:r>
              <w:rPr>
                <w:noProof/>
                <w:webHidden/>
              </w:rPr>
            </w:r>
            <w:r>
              <w:rPr>
                <w:noProof/>
                <w:webHidden/>
              </w:rPr>
              <w:fldChar w:fldCharType="separate"/>
            </w:r>
            <w:r w:rsidR="004B4E29">
              <w:rPr>
                <w:noProof/>
                <w:webHidden/>
              </w:rPr>
              <w:t>10</w:t>
            </w:r>
            <w:r>
              <w:rPr>
                <w:noProof/>
                <w:webHidden/>
              </w:rPr>
              <w:fldChar w:fldCharType="end"/>
            </w:r>
          </w:hyperlink>
        </w:p>
        <w:p w14:paraId="65B24A4A" w14:textId="5DF633E7" w:rsidR="00AC56E1" w:rsidRDefault="00AC56E1">
          <w:pPr>
            <w:pStyle w:val="TOC1"/>
            <w:tabs>
              <w:tab w:val="right" w:leader="dot" w:pos="9325"/>
            </w:tabs>
            <w:rPr>
              <w:rFonts w:asciiTheme="minorHAnsi" w:eastAsiaTheme="minorEastAsia" w:hAnsiTheme="minorHAnsi" w:cstheme="minorBidi"/>
              <w:noProof/>
              <w:color w:val="auto"/>
              <w:kern w:val="2"/>
              <w:sz w:val="24"/>
              <w:szCs w:val="24"/>
              <w14:ligatures w14:val="standardContextual"/>
            </w:rPr>
          </w:pPr>
          <w:hyperlink w:anchor="_Toc187074817" w:history="1">
            <w:r w:rsidRPr="00BB32AF">
              <w:rPr>
                <w:rStyle w:val="Hyperlink"/>
                <w:noProof/>
              </w:rPr>
              <w:t>6.</w:t>
            </w:r>
            <w:r>
              <w:rPr>
                <w:rFonts w:asciiTheme="minorHAnsi" w:eastAsiaTheme="minorEastAsia" w:hAnsiTheme="minorHAnsi" w:cstheme="minorBidi"/>
                <w:noProof/>
                <w:color w:val="auto"/>
                <w:kern w:val="2"/>
                <w:sz w:val="24"/>
                <w:szCs w:val="24"/>
                <w14:ligatures w14:val="standardContextual"/>
              </w:rPr>
              <w:tab/>
            </w:r>
            <w:r w:rsidRPr="00BB32AF">
              <w:rPr>
                <w:rStyle w:val="Hyperlink"/>
                <w:noProof/>
              </w:rPr>
              <w:t>ACCIDENT REPORTING AND INVESTIGATION</w:t>
            </w:r>
            <w:r>
              <w:rPr>
                <w:noProof/>
                <w:webHidden/>
              </w:rPr>
              <w:tab/>
            </w:r>
            <w:r>
              <w:rPr>
                <w:noProof/>
                <w:webHidden/>
              </w:rPr>
              <w:fldChar w:fldCharType="begin"/>
            </w:r>
            <w:r>
              <w:rPr>
                <w:noProof/>
                <w:webHidden/>
              </w:rPr>
              <w:instrText xml:space="preserve"> PAGEREF _Toc187074817 \h </w:instrText>
            </w:r>
            <w:r>
              <w:rPr>
                <w:noProof/>
                <w:webHidden/>
              </w:rPr>
            </w:r>
            <w:r>
              <w:rPr>
                <w:noProof/>
                <w:webHidden/>
              </w:rPr>
              <w:fldChar w:fldCharType="separate"/>
            </w:r>
            <w:r w:rsidR="004B4E29">
              <w:rPr>
                <w:noProof/>
                <w:webHidden/>
              </w:rPr>
              <w:t>11</w:t>
            </w:r>
            <w:r>
              <w:rPr>
                <w:noProof/>
                <w:webHidden/>
              </w:rPr>
              <w:fldChar w:fldCharType="end"/>
            </w:r>
          </w:hyperlink>
        </w:p>
        <w:p w14:paraId="03D8F365" w14:textId="206B6E9B" w:rsidR="00AC56E1" w:rsidRDefault="00AC56E1">
          <w:pPr>
            <w:pStyle w:val="TOC1"/>
            <w:tabs>
              <w:tab w:val="right" w:leader="dot" w:pos="9325"/>
            </w:tabs>
            <w:rPr>
              <w:rFonts w:asciiTheme="minorHAnsi" w:eastAsiaTheme="minorEastAsia" w:hAnsiTheme="minorHAnsi" w:cstheme="minorBidi"/>
              <w:noProof/>
              <w:color w:val="auto"/>
              <w:kern w:val="2"/>
              <w:sz w:val="24"/>
              <w:szCs w:val="24"/>
              <w14:ligatures w14:val="standardContextual"/>
            </w:rPr>
          </w:pPr>
          <w:hyperlink w:anchor="_Toc187074818" w:history="1">
            <w:r w:rsidRPr="00BB32AF">
              <w:rPr>
                <w:rStyle w:val="Hyperlink"/>
                <w:noProof/>
              </w:rPr>
              <w:t>7.  FUTHER READING AND REFERENCE</w:t>
            </w:r>
            <w:r>
              <w:rPr>
                <w:noProof/>
                <w:webHidden/>
              </w:rPr>
              <w:tab/>
            </w:r>
            <w:r>
              <w:rPr>
                <w:noProof/>
                <w:webHidden/>
              </w:rPr>
              <w:fldChar w:fldCharType="begin"/>
            </w:r>
            <w:r>
              <w:rPr>
                <w:noProof/>
                <w:webHidden/>
              </w:rPr>
              <w:instrText xml:space="preserve"> PAGEREF _Toc187074818 \h </w:instrText>
            </w:r>
            <w:r>
              <w:rPr>
                <w:noProof/>
                <w:webHidden/>
              </w:rPr>
            </w:r>
            <w:r>
              <w:rPr>
                <w:noProof/>
                <w:webHidden/>
              </w:rPr>
              <w:fldChar w:fldCharType="separate"/>
            </w:r>
            <w:r w:rsidR="004B4E29">
              <w:rPr>
                <w:noProof/>
                <w:webHidden/>
              </w:rPr>
              <w:t>11</w:t>
            </w:r>
            <w:r>
              <w:rPr>
                <w:noProof/>
                <w:webHidden/>
              </w:rPr>
              <w:fldChar w:fldCharType="end"/>
            </w:r>
          </w:hyperlink>
        </w:p>
        <w:p w14:paraId="34FE1C7E" w14:textId="23938095" w:rsidR="00AC56E1" w:rsidRDefault="00AC56E1">
          <w:pPr>
            <w:pStyle w:val="TOC1"/>
            <w:tabs>
              <w:tab w:val="right" w:leader="dot" w:pos="9325"/>
            </w:tabs>
            <w:rPr>
              <w:rFonts w:asciiTheme="minorHAnsi" w:eastAsiaTheme="minorEastAsia" w:hAnsiTheme="minorHAnsi" w:cstheme="minorBidi"/>
              <w:noProof/>
              <w:color w:val="auto"/>
              <w:kern w:val="2"/>
              <w:sz w:val="24"/>
              <w:szCs w:val="24"/>
              <w14:ligatures w14:val="standardContextual"/>
            </w:rPr>
          </w:pPr>
          <w:hyperlink w:anchor="_Toc187074819" w:history="1">
            <w:r w:rsidRPr="00BB32AF">
              <w:rPr>
                <w:rStyle w:val="Hyperlink"/>
                <w:noProof/>
              </w:rPr>
              <w:t>APPENDIX A – Management of Asbestos</w:t>
            </w:r>
            <w:r>
              <w:rPr>
                <w:noProof/>
                <w:webHidden/>
              </w:rPr>
              <w:tab/>
            </w:r>
            <w:r>
              <w:rPr>
                <w:noProof/>
                <w:webHidden/>
              </w:rPr>
              <w:fldChar w:fldCharType="begin"/>
            </w:r>
            <w:r>
              <w:rPr>
                <w:noProof/>
                <w:webHidden/>
              </w:rPr>
              <w:instrText xml:space="preserve"> PAGEREF _Toc187074819 \h </w:instrText>
            </w:r>
            <w:r>
              <w:rPr>
                <w:noProof/>
                <w:webHidden/>
              </w:rPr>
            </w:r>
            <w:r>
              <w:rPr>
                <w:noProof/>
                <w:webHidden/>
              </w:rPr>
              <w:fldChar w:fldCharType="separate"/>
            </w:r>
            <w:r w:rsidR="004B4E29">
              <w:rPr>
                <w:noProof/>
                <w:webHidden/>
              </w:rPr>
              <w:t>13</w:t>
            </w:r>
            <w:r>
              <w:rPr>
                <w:noProof/>
                <w:webHidden/>
              </w:rPr>
              <w:fldChar w:fldCharType="end"/>
            </w:r>
          </w:hyperlink>
        </w:p>
        <w:p w14:paraId="1397ED76" w14:textId="7EACF1AD" w:rsidR="00AC56E1" w:rsidRDefault="00AC56E1">
          <w:pPr>
            <w:pStyle w:val="TOC1"/>
            <w:tabs>
              <w:tab w:val="right" w:leader="dot" w:pos="9325"/>
            </w:tabs>
            <w:rPr>
              <w:rFonts w:asciiTheme="minorHAnsi" w:eastAsiaTheme="minorEastAsia" w:hAnsiTheme="minorHAnsi" w:cstheme="minorBidi"/>
              <w:noProof/>
              <w:color w:val="auto"/>
              <w:kern w:val="2"/>
              <w:sz w:val="24"/>
              <w:szCs w:val="24"/>
              <w14:ligatures w14:val="standardContextual"/>
            </w:rPr>
          </w:pPr>
          <w:hyperlink w:anchor="_Toc187074820" w:history="1">
            <w:r w:rsidRPr="00BB32AF">
              <w:rPr>
                <w:rStyle w:val="Hyperlink"/>
                <w:noProof/>
              </w:rPr>
              <w:t>APPENDIX B – Contractor Management</w:t>
            </w:r>
            <w:r>
              <w:rPr>
                <w:noProof/>
                <w:webHidden/>
              </w:rPr>
              <w:tab/>
            </w:r>
            <w:r>
              <w:rPr>
                <w:noProof/>
                <w:webHidden/>
              </w:rPr>
              <w:fldChar w:fldCharType="begin"/>
            </w:r>
            <w:r>
              <w:rPr>
                <w:noProof/>
                <w:webHidden/>
              </w:rPr>
              <w:instrText xml:space="preserve"> PAGEREF _Toc187074820 \h </w:instrText>
            </w:r>
            <w:r>
              <w:rPr>
                <w:noProof/>
                <w:webHidden/>
              </w:rPr>
            </w:r>
            <w:r>
              <w:rPr>
                <w:noProof/>
                <w:webHidden/>
              </w:rPr>
              <w:fldChar w:fldCharType="separate"/>
            </w:r>
            <w:r w:rsidR="004B4E29">
              <w:rPr>
                <w:noProof/>
                <w:webHidden/>
              </w:rPr>
              <w:t>14</w:t>
            </w:r>
            <w:r>
              <w:rPr>
                <w:noProof/>
                <w:webHidden/>
              </w:rPr>
              <w:fldChar w:fldCharType="end"/>
            </w:r>
          </w:hyperlink>
        </w:p>
        <w:p w14:paraId="467D799F" w14:textId="2FB5B1E3" w:rsidR="00AC56E1" w:rsidRDefault="00AC56E1">
          <w:pPr>
            <w:pStyle w:val="TOC1"/>
            <w:tabs>
              <w:tab w:val="right" w:leader="dot" w:pos="9325"/>
            </w:tabs>
            <w:rPr>
              <w:rFonts w:asciiTheme="minorHAnsi" w:eastAsiaTheme="minorEastAsia" w:hAnsiTheme="minorHAnsi" w:cstheme="minorBidi"/>
              <w:noProof/>
              <w:color w:val="auto"/>
              <w:kern w:val="2"/>
              <w:sz w:val="24"/>
              <w:szCs w:val="24"/>
              <w14:ligatures w14:val="standardContextual"/>
            </w:rPr>
          </w:pPr>
          <w:hyperlink w:anchor="_Toc187074821" w:history="1">
            <w:r w:rsidRPr="00BB32AF">
              <w:rPr>
                <w:rStyle w:val="Hyperlink"/>
                <w:noProof/>
              </w:rPr>
              <w:t>APPENDIX C - Control of Substances Hazardous to Health (COSHH)</w:t>
            </w:r>
            <w:r>
              <w:rPr>
                <w:noProof/>
                <w:webHidden/>
              </w:rPr>
              <w:tab/>
            </w:r>
            <w:r>
              <w:rPr>
                <w:noProof/>
                <w:webHidden/>
              </w:rPr>
              <w:fldChar w:fldCharType="begin"/>
            </w:r>
            <w:r>
              <w:rPr>
                <w:noProof/>
                <w:webHidden/>
              </w:rPr>
              <w:instrText xml:space="preserve"> PAGEREF _Toc187074821 \h </w:instrText>
            </w:r>
            <w:r>
              <w:rPr>
                <w:noProof/>
                <w:webHidden/>
              </w:rPr>
            </w:r>
            <w:r>
              <w:rPr>
                <w:noProof/>
                <w:webHidden/>
              </w:rPr>
              <w:fldChar w:fldCharType="separate"/>
            </w:r>
            <w:r w:rsidR="004B4E29">
              <w:rPr>
                <w:noProof/>
                <w:webHidden/>
              </w:rPr>
              <w:t>15</w:t>
            </w:r>
            <w:r>
              <w:rPr>
                <w:noProof/>
                <w:webHidden/>
              </w:rPr>
              <w:fldChar w:fldCharType="end"/>
            </w:r>
          </w:hyperlink>
        </w:p>
        <w:p w14:paraId="56AF939D" w14:textId="1814C4C3" w:rsidR="00AC56E1" w:rsidRDefault="00AC56E1">
          <w:pPr>
            <w:pStyle w:val="TOC1"/>
            <w:tabs>
              <w:tab w:val="right" w:leader="dot" w:pos="9325"/>
            </w:tabs>
            <w:rPr>
              <w:rFonts w:asciiTheme="minorHAnsi" w:eastAsiaTheme="minorEastAsia" w:hAnsiTheme="minorHAnsi" w:cstheme="minorBidi"/>
              <w:noProof/>
              <w:color w:val="auto"/>
              <w:kern w:val="2"/>
              <w:sz w:val="24"/>
              <w:szCs w:val="24"/>
              <w14:ligatures w14:val="standardContextual"/>
            </w:rPr>
          </w:pPr>
          <w:hyperlink w:anchor="_Toc187074822" w:history="1">
            <w:r w:rsidRPr="00BB32AF">
              <w:rPr>
                <w:rStyle w:val="Hyperlink"/>
                <w:noProof/>
              </w:rPr>
              <w:t>APPENDIX D – Mobility and Accessibility Support</w:t>
            </w:r>
            <w:r>
              <w:rPr>
                <w:noProof/>
                <w:webHidden/>
              </w:rPr>
              <w:tab/>
            </w:r>
            <w:r>
              <w:rPr>
                <w:noProof/>
                <w:webHidden/>
              </w:rPr>
              <w:fldChar w:fldCharType="begin"/>
            </w:r>
            <w:r>
              <w:rPr>
                <w:noProof/>
                <w:webHidden/>
              </w:rPr>
              <w:instrText xml:space="preserve"> PAGEREF _Toc187074822 \h </w:instrText>
            </w:r>
            <w:r>
              <w:rPr>
                <w:noProof/>
                <w:webHidden/>
              </w:rPr>
            </w:r>
            <w:r>
              <w:rPr>
                <w:noProof/>
                <w:webHidden/>
              </w:rPr>
              <w:fldChar w:fldCharType="separate"/>
            </w:r>
            <w:r w:rsidR="004B4E29">
              <w:rPr>
                <w:noProof/>
                <w:webHidden/>
              </w:rPr>
              <w:t>16</w:t>
            </w:r>
            <w:r>
              <w:rPr>
                <w:noProof/>
                <w:webHidden/>
              </w:rPr>
              <w:fldChar w:fldCharType="end"/>
            </w:r>
          </w:hyperlink>
        </w:p>
        <w:p w14:paraId="28BED97C" w14:textId="2BF5EE3F" w:rsidR="00AC56E1" w:rsidRDefault="00AC56E1">
          <w:pPr>
            <w:pStyle w:val="TOC1"/>
            <w:tabs>
              <w:tab w:val="right" w:leader="dot" w:pos="9325"/>
            </w:tabs>
            <w:rPr>
              <w:rFonts w:asciiTheme="minorHAnsi" w:eastAsiaTheme="minorEastAsia" w:hAnsiTheme="minorHAnsi" w:cstheme="minorBidi"/>
              <w:noProof/>
              <w:color w:val="auto"/>
              <w:kern w:val="2"/>
              <w:sz w:val="24"/>
              <w:szCs w:val="24"/>
              <w14:ligatures w14:val="standardContextual"/>
            </w:rPr>
          </w:pPr>
          <w:hyperlink w:anchor="_Toc187074823" w:history="1">
            <w:r w:rsidRPr="00BB32AF">
              <w:rPr>
                <w:rStyle w:val="Hyperlink"/>
                <w:noProof/>
              </w:rPr>
              <w:t>APPENDIX E -  Display Screen Equipment</w:t>
            </w:r>
            <w:r>
              <w:rPr>
                <w:noProof/>
                <w:webHidden/>
              </w:rPr>
              <w:tab/>
            </w:r>
            <w:r>
              <w:rPr>
                <w:noProof/>
                <w:webHidden/>
              </w:rPr>
              <w:fldChar w:fldCharType="begin"/>
            </w:r>
            <w:r>
              <w:rPr>
                <w:noProof/>
                <w:webHidden/>
              </w:rPr>
              <w:instrText xml:space="preserve"> PAGEREF _Toc187074823 \h </w:instrText>
            </w:r>
            <w:r>
              <w:rPr>
                <w:noProof/>
                <w:webHidden/>
              </w:rPr>
            </w:r>
            <w:r>
              <w:rPr>
                <w:noProof/>
                <w:webHidden/>
              </w:rPr>
              <w:fldChar w:fldCharType="separate"/>
            </w:r>
            <w:r w:rsidR="004B4E29">
              <w:rPr>
                <w:noProof/>
                <w:webHidden/>
              </w:rPr>
              <w:t>17</w:t>
            </w:r>
            <w:r>
              <w:rPr>
                <w:noProof/>
                <w:webHidden/>
              </w:rPr>
              <w:fldChar w:fldCharType="end"/>
            </w:r>
          </w:hyperlink>
        </w:p>
        <w:p w14:paraId="3CAA2FA8" w14:textId="64009FCC" w:rsidR="00AC56E1" w:rsidRDefault="00AC56E1">
          <w:pPr>
            <w:pStyle w:val="TOC1"/>
            <w:tabs>
              <w:tab w:val="right" w:leader="dot" w:pos="9325"/>
            </w:tabs>
            <w:rPr>
              <w:rFonts w:asciiTheme="minorHAnsi" w:eastAsiaTheme="minorEastAsia" w:hAnsiTheme="minorHAnsi" w:cstheme="minorBidi"/>
              <w:noProof/>
              <w:color w:val="auto"/>
              <w:kern w:val="2"/>
              <w:sz w:val="24"/>
              <w:szCs w:val="24"/>
              <w14:ligatures w14:val="standardContextual"/>
            </w:rPr>
          </w:pPr>
          <w:hyperlink w:anchor="_Toc187074824" w:history="1">
            <w:r w:rsidRPr="00BB32AF">
              <w:rPr>
                <w:rStyle w:val="Hyperlink"/>
                <w:noProof/>
              </w:rPr>
              <w:t>APPENDIX F – Driving of travelling to a place of work</w:t>
            </w:r>
            <w:r>
              <w:rPr>
                <w:noProof/>
                <w:webHidden/>
              </w:rPr>
              <w:tab/>
            </w:r>
            <w:r>
              <w:rPr>
                <w:noProof/>
                <w:webHidden/>
              </w:rPr>
              <w:fldChar w:fldCharType="begin"/>
            </w:r>
            <w:r>
              <w:rPr>
                <w:noProof/>
                <w:webHidden/>
              </w:rPr>
              <w:instrText xml:space="preserve"> PAGEREF _Toc187074824 \h </w:instrText>
            </w:r>
            <w:r>
              <w:rPr>
                <w:noProof/>
                <w:webHidden/>
              </w:rPr>
            </w:r>
            <w:r>
              <w:rPr>
                <w:noProof/>
                <w:webHidden/>
              </w:rPr>
              <w:fldChar w:fldCharType="separate"/>
            </w:r>
            <w:r w:rsidR="004B4E29">
              <w:rPr>
                <w:noProof/>
                <w:webHidden/>
              </w:rPr>
              <w:t>18</w:t>
            </w:r>
            <w:r>
              <w:rPr>
                <w:noProof/>
                <w:webHidden/>
              </w:rPr>
              <w:fldChar w:fldCharType="end"/>
            </w:r>
          </w:hyperlink>
        </w:p>
        <w:p w14:paraId="67F3100D" w14:textId="0A84863E" w:rsidR="00AC56E1" w:rsidRDefault="00AC56E1">
          <w:pPr>
            <w:pStyle w:val="TOC1"/>
            <w:tabs>
              <w:tab w:val="right" w:leader="dot" w:pos="9325"/>
            </w:tabs>
            <w:rPr>
              <w:rFonts w:asciiTheme="minorHAnsi" w:eastAsiaTheme="minorEastAsia" w:hAnsiTheme="minorHAnsi" w:cstheme="minorBidi"/>
              <w:noProof/>
              <w:color w:val="auto"/>
              <w:kern w:val="2"/>
              <w:sz w:val="24"/>
              <w:szCs w:val="24"/>
              <w14:ligatures w14:val="standardContextual"/>
            </w:rPr>
          </w:pPr>
          <w:hyperlink w:anchor="_Toc187074825" w:history="1">
            <w:r w:rsidRPr="00BB32AF">
              <w:rPr>
                <w:rStyle w:val="Hyperlink"/>
                <w:noProof/>
              </w:rPr>
              <w:t>APPENDIX G – Minibus and Fleet Operations</w:t>
            </w:r>
            <w:r>
              <w:rPr>
                <w:noProof/>
                <w:webHidden/>
              </w:rPr>
              <w:tab/>
            </w:r>
            <w:r>
              <w:rPr>
                <w:noProof/>
                <w:webHidden/>
              </w:rPr>
              <w:fldChar w:fldCharType="begin"/>
            </w:r>
            <w:r>
              <w:rPr>
                <w:noProof/>
                <w:webHidden/>
              </w:rPr>
              <w:instrText xml:space="preserve"> PAGEREF _Toc187074825 \h </w:instrText>
            </w:r>
            <w:r>
              <w:rPr>
                <w:noProof/>
                <w:webHidden/>
              </w:rPr>
            </w:r>
            <w:r>
              <w:rPr>
                <w:noProof/>
                <w:webHidden/>
              </w:rPr>
              <w:fldChar w:fldCharType="separate"/>
            </w:r>
            <w:r w:rsidR="004B4E29">
              <w:rPr>
                <w:noProof/>
                <w:webHidden/>
              </w:rPr>
              <w:t>19</w:t>
            </w:r>
            <w:r>
              <w:rPr>
                <w:noProof/>
                <w:webHidden/>
              </w:rPr>
              <w:fldChar w:fldCharType="end"/>
            </w:r>
          </w:hyperlink>
        </w:p>
        <w:p w14:paraId="72BBC29F" w14:textId="46E1E2E2" w:rsidR="00AC56E1" w:rsidRDefault="00AC56E1">
          <w:pPr>
            <w:pStyle w:val="TOC1"/>
            <w:tabs>
              <w:tab w:val="right" w:leader="dot" w:pos="9325"/>
            </w:tabs>
            <w:rPr>
              <w:rFonts w:asciiTheme="minorHAnsi" w:eastAsiaTheme="minorEastAsia" w:hAnsiTheme="minorHAnsi" w:cstheme="minorBidi"/>
              <w:noProof/>
              <w:color w:val="auto"/>
              <w:kern w:val="2"/>
              <w:sz w:val="24"/>
              <w:szCs w:val="24"/>
              <w14:ligatures w14:val="standardContextual"/>
            </w:rPr>
          </w:pPr>
          <w:hyperlink w:anchor="_Toc187074826" w:history="1">
            <w:r w:rsidRPr="00BB32AF">
              <w:rPr>
                <w:rStyle w:val="Hyperlink"/>
                <w:noProof/>
              </w:rPr>
              <w:t>APPENDIX H – Administration of Medicine</w:t>
            </w:r>
            <w:r>
              <w:rPr>
                <w:noProof/>
                <w:webHidden/>
              </w:rPr>
              <w:tab/>
            </w:r>
            <w:r>
              <w:rPr>
                <w:noProof/>
                <w:webHidden/>
              </w:rPr>
              <w:fldChar w:fldCharType="begin"/>
            </w:r>
            <w:r>
              <w:rPr>
                <w:noProof/>
                <w:webHidden/>
              </w:rPr>
              <w:instrText xml:space="preserve"> PAGEREF _Toc187074826 \h </w:instrText>
            </w:r>
            <w:r>
              <w:rPr>
                <w:noProof/>
                <w:webHidden/>
              </w:rPr>
            </w:r>
            <w:r>
              <w:rPr>
                <w:noProof/>
                <w:webHidden/>
              </w:rPr>
              <w:fldChar w:fldCharType="separate"/>
            </w:r>
            <w:r w:rsidR="004B4E29">
              <w:rPr>
                <w:noProof/>
                <w:webHidden/>
              </w:rPr>
              <w:t>23</w:t>
            </w:r>
            <w:r>
              <w:rPr>
                <w:noProof/>
                <w:webHidden/>
              </w:rPr>
              <w:fldChar w:fldCharType="end"/>
            </w:r>
          </w:hyperlink>
        </w:p>
        <w:p w14:paraId="2826504A" w14:textId="71433658" w:rsidR="00AC56E1" w:rsidRDefault="00AC56E1">
          <w:pPr>
            <w:pStyle w:val="TOC1"/>
            <w:tabs>
              <w:tab w:val="right" w:leader="dot" w:pos="9325"/>
            </w:tabs>
            <w:rPr>
              <w:rFonts w:asciiTheme="minorHAnsi" w:eastAsiaTheme="minorEastAsia" w:hAnsiTheme="minorHAnsi" w:cstheme="minorBidi"/>
              <w:noProof/>
              <w:color w:val="auto"/>
              <w:kern w:val="2"/>
              <w:sz w:val="24"/>
              <w:szCs w:val="24"/>
              <w14:ligatures w14:val="standardContextual"/>
            </w:rPr>
          </w:pPr>
          <w:hyperlink w:anchor="_Toc187074827" w:history="1">
            <w:r w:rsidRPr="00BB32AF">
              <w:rPr>
                <w:rStyle w:val="Hyperlink"/>
                <w:noProof/>
              </w:rPr>
              <w:t>APPENDIX I – Food Safety</w:t>
            </w:r>
            <w:r>
              <w:rPr>
                <w:noProof/>
                <w:webHidden/>
              </w:rPr>
              <w:tab/>
            </w:r>
            <w:r>
              <w:rPr>
                <w:noProof/>
                <w:webHidden/>
              </w:rPr>
              <w:fldChar w:fldCharType="begin"/>
            </w:r>
            <w:r>
              <w:rPr>
                <w:noProof/>
                <w:webHidden/>
              </w:rPr>
              <w:instrText xml:space="preserve"> PAGEREF _Toc187074827 \h </w:instrText>
            </w:r>
            <w:r>
              <w:rPr>
                <w:noProof/>
                <w:webHidden/>
              </w:rPr>
            </w:r>
            <w:r>
              <w:rPr>
                <w:noProof/>
                <w:webHidden/>
              </w:rPr>
              <w:fldChar w:fldCharType="separate"/>
            </w:r>
            <w:r w:rsidR="004B4E29">
              <w:rPr>
                <w:noProof/>
                <w:webHidden/>
              </w:rPr>
              <w:t>25</w:t>
            </w:r>
            <w:r>
              <w:rPr>
                <w:noProof/>
                <w:webHidden/>
              </w:rPr>
              <w:fldChar w:fldCharType="end"/>
            </w:r>
          </w:hyperlink>
        </w:p>
        <w:p w14:paraId="60E2EA8B" w14:textId="2B8E546D" w:rsidR="00AC56E1" w:rsidRDefault="00AC56E1">
          <w:pPr>
            <w:pStyle w:val="TOC1"/>
            <w:tabs>
              <w:tab w:val="right" w:leader="dot" w:pos="9325"/>
            </w:tabs>
            <w:rPr>
              <w:rFonts w:asciiTheme="minorHAnsi" w:eastAsiaTheme="minorEastAsia" w:hAnsiTheme="minorHAnsi" w:cstheme="minorBidi"/>
              <w:noProof/>
              <w:color w:val="auto"/>
              <w:kern w:val="2"/>
              <w:sz w:val="24"/>
              <w:szCs w:val="24"/>
              <w14:ligatures w14:val="standardContextual"/>
            </w:rPr>
          </w:pPr>
          <w:hyperlink w:anchor="_Toc187074828" w:history="1">
            <w:r w:rsidRPr="00BB32AF">
              <w:rPr>
                <w:rStyle w:val="Hyperlink"/>
                <w:noProof/>
              </w:rPr>
              <w:t>APPENDIX J – ELECTRICAL SAFETY</w:t>
            </w:r>
            <w:r>
              <w:rPr>
                <w:noProof/>
                <w:webHidden/>
              </w:rPr>
              <w:tab/>
            </w:r>
            <w:r>
              <w:rPr>
                <w:noProof/>
                <w:webHidden/>
              </w:rPr>
              <w:fldChar w:fldCharType="begin"/>
            </w:r>
            <w:r>
              <w:rPr>
                <w:noProof/>
                <w:webHidden/>
              </w:rPr>
              <w:instrText xml:space="preserve"> PAGEREF _Toc187074828 \h </w:instrText>
            </w:r>
            <w:r>
              <w:rPr>
                <w:noProof/>
                <w:webHidden/>
              </w:rPr>
            </w:r>
            <w:r>
              <w:rPr>
                <w:noProof/>
                <w:webHidden/>
              </w:rPr>
              <w:fldChar w:fldCharType="separate"/>
            </w:r>
            <w:r w:rsidR="004B4E29">
              <w:rPr>
                <w:noProof/>
                <w:webHidden/>
              </w:rPr>
              <w:t>27</w:t>
            </w:r>
            <w:r>
              <w:rPr>
                <w:noProof/>
                <w:webHidden/>
              </w:rPr>
              <w:fldChar w:fldCharType="end"/>
            </w:r>
          </w:hyperlink>
        </w:p>
        <w:p w14:paraId="7C4CB128" w14:textId="38C3EBE9" w:rsidR="00AC56E1" w:rsidRDefault="00AC56E1">
          <w:pPr>
            <w:pStyle w:val="TOC1"/>
            <w:tabs>
              <w:tab w:val="right" w:leader="dot" w:pos="9325"/>
            </w:tabs>
            <w:rPr>
              <w:rFonts w:asciiTheme="minorHAnsi" w:eastAsiaTheme="minorEastAsia" w:hAnsiTheme="minorHAnsi" w:cstheme="minorBidi"/>
              <w:noProof/>
              <w:color w:val="auto"/>
              <w:kern w:val="2"/>
              <w:sz w:val="24"/>
              <w:szCs w:val="24"/>
              <w14:ligatures w14:val="standardContextual"/>
            </w:rPr>
          </w:pPr>
          <w:hyperlink w:anchor="_Toc187074829" w:history="1">
            <w:r w:rsidRPr="00BB32AF">
              <w:rPr>
                <w:rStyle w:val="Hyperlink"/>
                <w:noProof/>
              </w:rPr>
              <w:t>APPENDIX K – GAS INSTALLATION AND SAFETY</w:t>
            </w:r>
            <w:r>
              <w:rPr>
                <w:noProof/>
                <w:webHidden/>
              </w:rPr>
              <w:tab/>
            </w:r>
            <w:r>
              <w:rPr>
                <w:noProof/>
                <w:webHidden/>
              </w:rPr>
              <w:fldChar w:fldCharType="begin"/>
            </w:r>
            <w:r>
              <w:rPr>
                <w:noProof/>
                <w:webHidden/>
              </w:rPr>
              <w:instrText xml:space="preserve"> PAGEREF _Toc187074829 \h </w:instrText>
            </w:r>
            <w:r>
              <w:rPr>
                <w:noProof/>
                <w:webHidden/>
              </w:rPr>
            </w:r>
            <w:r>
              <w:rPr>
                <w:noProof/>
                <w:webHidden/>
              </w:rPr>
              <w:fldChar w:fldCharType="separate"/>
            </w:r>
            <w:r w:rsidR="004B4E29">
              <w:rPr>
                <w:noProof/>
                <w:webHidden/>
              </w:rPr>
              <w:t>28</w:t>
            </w:r>
            <w:r>
              <w:rPr>
                <w:noProof/>
                <w:webHidden/>
              </w:rPr>
              <w:fldChar w:fldCharType="end"/>
            </w:r>
          </w:hyperlink>
        </w:p>
        <w:p w14:paraId="2535437E" w14:textId="1A0A2A15" w:rsidR="00AC56E1" w:rsidRDefault="00AC56E1">
          <w:pPr>
            <w:pStyle w:val="TOC1"/>
            <w:tabs>
              <w:tab w:val="right" w:leader="dot" w:pos="9325"/>
            </w:tabs>
            <w:rPr>
              <w:rFonts w:asciiTheme="minorHAnsi" w:eastAsiaTheme="minorEastAsia" w:hAnsiTheme="minorHAnsi" w:cstheme="minorBidi"/>
              <w:noProof/>
              <w:color w:val="auto"/>
              <w:kern w:val="2"/>
              <w:sz w:val="24"/>
              <w:szCs w:val="24"/>
              <w14:ligatures w14:val="standardContextual"/>
            </w:rPr>
          </w:pPr>
          <w:hyperlink w:anchor="_Toc187074830" w:history="1">
            <w:r w:rsidRPr="00BB32AF">
              <w:rPr>
                <w:rStyle w:val="Hyperlink"/>
                <w:noProof/>
              </w:rPr>
              <w:t>APPENDIX L – GYM AND PLAYGROUND EQUIPMENT</w:t>
            </w:r>
            <w:r>
              <w:rPr>
                <w:noProof/>
                <w:webHidden/>
              </w:rPr>
              <w:tab/>
            </w:r>
            <w:r>
              <w:rPr>
                <w:noProof/>
                <w:webHidden/>
              </w:rPr>
              <w:fldChar w:fldCharType="begin"/>
            </w:r>
            <w:r>
              <w:rPr>
                <w:noProof/>
                <w:webHidden/>
              </w:rPr>
              <w:instrText xml:space="preserve"> PAGEREF _Toc187074830 \h </w:instrText>
            </w:r>
            <w:r>
              <w:rPr>
                <w:noProof/>
                <w:webHidden/>
              </w:rPr>
            </w:r>
            <w:r>
              <w:rPr>
                <w:noProof/>
                <w:webHidden/>
              </w:rPr>
              <w:fldChar w:fldCharType="separate"/>
            </w:r>
            <w:r w:rsidR="004B4E29">
              <w:rPr>
                <w:noProof/>
                <w:webHidden/>
              </w:rPr>
              <w:t>29</w:t>
            </w:r>
            <w:r>
              <w:rPr>
                <w:noProof/>
                <w:webHidden/>
              </w:rPr>
              <w:fldChar w:fldCharType="end"/>
            </w:r>
          </w:hyperlink>
        </w:p>
        <w:p w14:paraId="076B0B46" w14:textId="1211577A" w:rsidR="00AC56E1" w:rsidRDefault="00AC56E1">
          <w:pPr>
            <w:pStyle w:val="TOC1"/>
            <w:tabs>
              <w:tab w:val="right" w:leader="dot" w:pos="9325"/>
            </w:tabs>
            <w:rPr>
              <w:rFonts w:asciiTheme="minorHAnsi" w:eastAsiaTheme="minorEastAsia" w:hAnsiTheme="minorHAnsi" w:cstheme="minorBidi"/>
              <w:noProof/>
              <w:color w:val="auto"/>
              <w:kern w:val="2"/>
              <w:sz w:val="24"/>
              <w:szCs w:val="24"/>
              <w14:ligatures w14:val="standardContextual"/>
            </w:rPr>
          </w:pPr>
          <w:hyperlink w:anchor="_Toc187074831" w:history="1">
            <w:r w:rsidRPr="00BB32AF">
              <w:rPr>
                <w:rStyle w:val="Hyperlink"/>
                <w:noProof/>
              </w:rPr>
              <w:t>APPENDIX M – STAFF WELFARE</w:t>
            </w:r>
            <w:r>
              <w:rPr>
                <w:noProof/>
                <w:webHidden/>
              </w:rPr>
              <w:tab/>
            </w:r>
            <w:r>
              <w:rPr>
                <w:noProof/>
                <w:webHidden/>
              </w:rPr>
              <w:fldChar w:fldCharType="begin"/>
            </w:r>
            <w:r>
              <w:rPr>
                <w:noProof/>
                <w:webHidden/>
              </w:rPr>
              <w:instrText xml:space="preserve"> PAGEREF _Toc187074831 \h </w:instrText>
            </w:r>
            <w:r>
              <w:rPr>
                <w:noProof/>
                <w:webHidden/>
              </w:rPr>
            </w:r>
            <w:r>
              <w:rPr>
                <w:noProof/>
                <w:webHidden/>
              </w:rPr>
              <w:fldChar w:fldCharType="separate"/>
            </w:r>
            <w:r w:rsidR="004B4E29">
              <w:rPr>
                <w:noProof/>
                <w:webHidden/>
              </w:rPr>
              <w:t>30</w:t>
            </w:r>
            <w:r>
              <w:rPr>
                <w:noProof/>
                <w:webHidden/>
              </w:rPr>
              <w:fldChar w:fldCharType="end"/>
            </w:r>
          </w:hyperlink>
        </w:p>
        <w:p w14:paraId="309C2F62" w14:textId="753639E4" w:rsidR="00AC56E1" w:rsidRDefault="00AC56E1">
          <w:pPr>
            <w:pStyle w:val="TOC1"/>
            <w:tabs>
              <w:tab w:val="right" w:leader="dot" w:pos="9325"/>
            </w:tabs>
            <w:rPr>
              <w:rFonts w:asciiTheme="minorHAnsi" w:eastAsiaTheme="minorEastAsia" w:hAnsiTheme="minorHAnsi" w:cstheme="minorBidi"/>
              <w:noProof/>
              <w:color w:val="auto"/>
              <w:kern w:val="2"/>
              <w:sz w:val="24"/>
              <w:szCs w:val="24"/>
              <w14:ligatures w14:val="standardContextual"/>
            </w:rPr>
          </w:pPr>
          <w:hyperlink w:anchor="_Toc187074832" w:history="1">
            <w:r w:rsidRPr="00BB32AF">
              <w:rPr>
                <w:rStyle w:val="Hyperlink"/>
                <w:noProof/>
              </w:rPr>
              <w:t>APPENDIX N – SCHOOL TRIPS AND VISITS</w:t>
            </w:r>
            <w:r>
              <w:rPr>
                <w:noProof/>
                <w:webHidden/>
              </w:rPr>
              <w:tab/>
            </w:r>
            <w:r>
              <w:rPr>
                <w:noProof/>
                <w:webHidden/>
              </w:rPr>
              <w:fldChar w:fldCharType="begin"/>
            </w:r>
            <w:r>
              <w:rPr>
                <w:noProof/>
                <w:webHidden/>
              </w:rPr>
              <w:instrText xml:space="preserve"> PAGEREF _Toc187074832 \h </w:instrText>
            </w:r>
            <w:r>
              <w:rPr>
                <w:noProof/>
                <w:webHidden/>
              </w:rPr>
            </w:r>
            <w:r>
              <w:rPr>
                <w:noProof/>
                <w:webHidden/>
              </w:rPr>
              <w:fldChar w:fldCharType="separate"/>
            </w:r>
            <w:r w:rsidR="004B4E29">
              <w:rPr>
                <w:noProof/>
                <w:webHidden/>
              </w:rPr>
              <w:t>31</w:t>
            </w:r>
            <w:r>
              <w:rPr>
                <w:noProof/>
                <w:webHidden/>
              </w:rPr>
              <w:fldChar w:fldCharType="end"/>
            </w:r>
          </w:hyperlink>
        </w:p>
        <w:p w14:paraId="72D289DB" w14:textId="0EFBAA1B" w:rsidR="00AC56E1" w:rsidRDefault="00AC56E1">
          <w:pPr>
            <w:pStyle w:val="TOC1"/>
            <w:tabs>
              <w:tab w:val="right" w:leader="dot" w:pos="9325"/>
            </w:tabs>
            <w:rPr>
              <w:rFonts w:asciiTheme="minorHAnsi" w:eastAsiaTheme="minorEastAsia" w:hAnsiTheme="minorHAnsi" w:cstheme="minorBidi"/>
              <w:noProof/>
              <w:color w:val="auto"/>
              <w:kern w:val="2"/>
              <w:sz w:val="24"/>
              <w:szCs w:val="24"/>
              <w14:ligatures w14:val="standardContextual"/>
            </w:rPr>
          </w:pPr>
          <w:hyperlink w:anchor="_Toc187074833" w:history="1">
            <w:r w:rsidRPr="00BB32AF">
              <w:rPr>
                <w:rStyle w:val="Hyperlink"/>
                <w:noProof/>
              </w:rPr>
              <w:t>APPENDIX O – OTHER</w:t>
            </w:r>
            <w:r>
              <w:rPr>
                <w:noProof/>
                <w:webHidden/>
              </w:rPr>
              <w:tab/>
            </w:r>
            <w:r>
              <w:rPr>
                <w:noProof/>
                <w:webHidden/>
              </w:rPr>
              <w:fldChar w:fldCharType="begin"/>
            </w:r>
            <w:r>
              <w:rPr>
                <w:noProof/>
                <w:webHidden/>
              </w:rPr>
              <w:instrText xml:space="preserve"> PAGEREF _Toc187074833 \h </w:instrText>
            </w:r>
            <w:r>
              <w:rPr>
                <w:noProof/>
                <w:webHidden/>
              </w:rPr>
            </w:r>
            <w:r>
              <w:rPr>
                <w:noProof/>
                <w:webHidden/>
              </w:rPr>
              <w:fldChar w:fldCharType="separate"/>
            </w:r>
            <w:r w:rsidR="004B4E29">
              <w:rPr>
                <w:noProof/>
                <w:webHidden/>
              </w:rPr>
              <w:t>32</w:t>
            </w:r>
            <w:r>
              <w:rPr>
                <w:noProof/>
                <w:webHidden/>
              </w:rPr>
              <w:fldChar w:fldCharType="end"/>
            </w:r>
          </w:hyperlink>
        </w:p>
        <w:p w14:paraId="1F300C65" w14:textId="11FF8CCC" w:rsidR="00AC56E1" w:rsidRDefault="00AC56E1">
          <w:r>
            <w:rPr>
              <w:b/>
              <w:bCs/>
              <w:noProof/>
            </w:rPr>
            <w:fldChar w:fldCharType="end"/>
          </w:r>
        </w:p>
      </w:sdtContent>
    </w:sdt>
    <w:p w14:paraId="46BE1077" w14:textId="77777777" w:rsidR="00F14BF3" w:rsidRDefault="00F14BF3" w:rsidP="00866032">
      <w:pPr>
        <w:spacing w:line="259" w:lineRule="auto"/>
        <w:rPr>
          <w:rFonts w:ascii="Arial" w:hAnsi="Arial" w:cs="Arial"/>
          <w:b/>
          <w:lang w:eastAsia="en-US"/>
        </w:rPr>
      </w:pPr>
    </w:p>
    <w:p w14:paraId="4E56BCF0" w14:textId="77777777" w:rsidR="00F14BF3" w:rsidRDefault="00F14BF3" w:rsidP="00866032">
      <w:pPr>
        <w:spacing w:line="259" w:lineRule="auto"/>
        <w:rPr>
          <w:rFonts w:ascii="Arial" w:hAnsi="Arial" w:cs="Arial"/>
          <w:b/>
          <w:lang w:eastAsia="en-US"/>
        </w:rPr>
      </w:pPr>
    </w:p>
    <w:p w14:paraId="09E924E4" w14:textId="77777777" w:rsidR="00F14BF3" w:rsidRDefault="00F14BF3" w:rsidP="00866032">
      <w:pPr>
        <w:spacing w:line="259" w:lineRule="auto"/>
        <w:rPr>
          <w:rFonts w:ascii="Arial" w:hAnsi="Arial" w:cs="Arial"/>
          <w:b/>
          <w:lang w:eastAsia="en-US"/>
        </w:rPr>
      </w:pPr>
    </w:p>
    <w:p w14:paraId="3404E863" w14:textId="77777777" w:rsidR="00F14BF3" w:rsidRDefault="00F14BF3" w:rsidP="00866032">
      <w:pPr>
        <w:spacing w:line="259" w:lineRule="auto"/>
        <w:rPr>
          <w:rFonts w:ascii="Arial" w:hAnsi="Arial" w:cs="Arial"/>
          <w:b/>
          <w:lang w:eastAsia="en-US"/>
        </w:rPr>
      </w:pPr>
    </w:p>
    <w:p w14:paraId="1F39ACCE" w14:textId="77777777" w:rsidR="00F14BF3" w:rsidRDefault="00F14BF3" w:rsidP="00866032">
      <w:pPr>
        <w:spacing w:line="259" w:lineRule="auto"/>
        <w:rPr>
          <w:rFonts w:ascii="Arial" w:hAnsi="Arial" w:cs="Arial"/>
          <w:b/>
          <w:lang w:eastAsia="en-US"/>
        </w:rPr>
      </w:pPr>
    </w:p>
    <w:p w14:paraId="5E38E098" w14:textId="77777777" w:rsidR="00F14BF3" w:rsidRDefault="00F14BF3" w:rsidP="00866032">
      <w:pPr>
        <w:spacing w:line="259" w:lineRule="auto"/>
        <w:rPr>
          <w:rFonts w:ascii="Arial" w:hAnsi="Arial" w:cs="Arial"/>
          <w:b/>
          <w:lang w:eastAsia="en-US"/>
        </w:rPr>
      </w:pPr>
    </w:p>
    <w:p w14:paraId="5C1920A7" w14:textId="77777777" w:rsidR="00F14BF3" w:rsidRDefault="00F14BF3" w:rsidP="00866032">
      <w:pPr>
        <w:spacing w:line="259" w:lineRule="auto"/>
        <w:rPr>
          <w:rFonts w:ascii="Arial" w:hAnsi="Arial" w:cs="Arial"/>
          <w:b/>
          <w:lang w:eastAsia="en-US"/>
        </w:rPr>
      </w:pPr>
    </w:p>
    <w:p w14:paraId="56204E81" w14:textId="77777777" w:rsidR="00F14BF3" w:rsidRDefault="00F14BF3" w:rsidP="00866032">
      <w:pPr>
        <w:spacing w:line="259" w:lineRule="auto"/>
        <w:rPr>
          <w:rFonts w:ascii="Arial" w:hAnsi="Arial" w:cs="Arial"/>
          <w:b/>
          <w:lang w:eastAsia="en-US"/>
        </w:rPr>
      </w:pPr>
    </w:p>
    <w:p w14:paraId="6BE6EDC9" w14:textId="77777777" w:rsidR="00F14BF3" w:rsidRDefault="00F14BF3" w:rsidP="00866032">
      <w:pPr>
        <w:spacing w:line="259" w:lineRule="auto"/>
        <w:rPr>
          <w:rFonts w:ascii="Arial" w:hAnsi="Arial" w:cs="Arial"/>
          <w:b/>
          <w:lang w:eastAsia="en-US"/>
        </w:rPr>
      </w:pPr>
    </w:p>
    <w:p w14:paraId="100FB396" w14:textId="77777777" w:rsidR="00AC56E1" w:rsidRDefault="00AC56E1" w:rsidP="00866032">
      <w:pPr>
        <w:spacing w:line="259" w:lineRule="auto"/>
        <w:rPr>
          <w:rFonts w:ascii="Arial" w:hAnsi="Arial" w:cs="Arial"/>
          <w:b/>
          <w:lang w:eastAsia="en-US"/>
        </w:rPr>
      </w:pPr>
    </w:p>
    <w:p w14:paraId="71249420" w14:textId="77777777" w:rsidR="00AC56E1" w:rsidRDefault="00AC56E1" w:rsidP="00866032">
      <w:pPr>
        <w:spacing w:line="259" w:lineRule="auto"/>
        <w:rPr>
          <w:rFonts w:ascii="Arial" w:hAnsi="Arial" w:cs="Arial"/>
          <w:b/>
          <w:lang w:eastAsia="en-US"/>
        </w:rPr>
      </w:pPr>
    </w:p>
    <w:p w14:paraId="53D936C4" w14:textId="77777777" w:rsidR="00AC56E1" w:rsidRDefault="00AC56E1" w:rsidP="00866032">
      <w:pPr>
        <w:spacing w:line="259" w:lineRule="auto"/>
        <w:rPr>
          <w:rFonts w:ascii="Arial" w:hAnsi="Arial" w:cs="Arial"/>
          <w:b/>
          <w:lang w:eastAsia="en-US"/>
        </w:rPr>
      </w:pPr>
    </w:p>
    <w:p w14:paraId="68FBD084" w14:textId="77777777" w:rsidR="00F14BF3" w:rsidRDefault="00F14BF3" w:rsidP="00866032">
      <w:pPr>
        <w:spacing w:line="259" w:lineRule="auto"/>
        <w:rPr>
          <w:rFonts w:ascii="Arial" w:hAnsi="Arial" w:cs="Arial"/>
          <w:b/>
          <w:lang w:eastAsia="en-US"/>
        </w:rPr>
      </w:pPr>
    </w:p>
    <w:p w14:paraId="5A1166C7" w14:textId="77777777" w:rsidR="00F14BF3" w:rsidRDefault="00F14BF3" w:rsidP="00866032">
      <w:pPr>
        <w:spacing w:line="259" w:lineRule="auto"/>
        <w:rPr>
          <w:rFonts w:ascii="Arial" w:hAnsi="Arial" w:cs="Arial"/>
          <w:b/>
          <w:lang w:eastAsia="en-US"/>
        </w:rPr>
      </w:pPr>
    </w:p>
    <w:p w14:paraId="71714888" w14:textId="77777777" w:rsidR="00210602" w:rsidRDefault="00210602" w:rsidP="00210602">
      <w:pPr>
        <w:pStyle w:val="Heading1"/>
        <w:spacing w:after="157" w:line="259" w:lineRule="auto"/>
        <w:ind w:left="0" w:firstLine="0"/>
      </w:pPr>
    </w:p>
    <w:p w14:paraId="74E7643A" w14:textId="420914D7" w:rsidR="00283F76" w:rsidRDefault="005670BC" w:rsidP="00210602">
      <w:pPr>
        <w:pStyle w:val="Heading1"/>
        <w:spacing w:after="157" w:line="259" w:lineRule="auto"/>
        <w:ind w:left="0" w:firstLine="0"/>
      </w:pPr>
      <w:bookmarkStart w:id="0" w:name="_Toc187074812"/>
      <w:r>
        <w:t>1.</w:t>
      </w:r>
      <w:r>
        <w:rPr>
          <w:rFonts w:ascii="Arial" w:eastAsia="Arial" w:hAnsi="Arial" w:cs="Arial"/>
        </w:rPr>
        <w:t xml:space="preserve"> </w:t>
      </w:r>
      <w:r w:rsidR="003208FC">
        <w:rPr>
          <w:u w:color="000000"/>
        </w:rPr>
        <w:t>HEALTH AND SAFETY – STATEMENT OF INTENT</w:t>
      </w:r>
      <w:bookmarkEnd w:id="0"/>
    </w:p>
    <w:p w14:paraId="6BFCEA85" w14:textId="3662742C" w:rsidR="00283F76" w:rsidRPr="005670BC" w:rsidRDefault="005670BC">
      <w:pPr>
        <w:spacing w:after="210"/>
        <w:ind w:left="24"/>
        <w:rPr>
          <w:sz w:val="20"/>
          <w:szCs w:val="20"/>
        </w:rPr>
      </w:pPr>
      <w:r>
        <w:t xml:space="preserve"> </w:t>
      </w:r>
      <w:r w:rsidRPr="005670BC">
        <w:rPr>
          <w:sz w:val="20"/>
          <w:szCs w:val="20"/>
        </w:rPr>
        <w:t>Truro and Penwith Academy Trust recognises its legal duty of care to its employees, pupils and others who may be affected by the Trust’s activities. It also recognises the management of health and safety is a business</w:t>
      </w:r>
      <w:r w:rsidR="00F14BF3">
        <w:rPr>
          <w:sz w:val="20"/>
          <w:szCs w:val="20"/>
        </w:rPr>
        <w:t xml:space="preserve"> </w:t>
      </w:r>
      <w:r w:rsidRPr="005670BC">
        <w:rPr>
          <w:sz w:val="20"/>
          <w:szCs w:val="20"/>
        </w:rPr>
        <w:t xml:space="preserve">critical function. We as a Trust will endeavour to: </w:t>
      </w:r>
    </w:p>
    <w:p w14:paraId="60BDEE6B" w14:textId="77777777" w:rsidR="00283F76" w:rsidRPr="005670BC" w:rsidRDefault="005670BC" w:rsidP="00AD47C8">
      <w:pPr>
        <w:numPr>
          <w:ilvl w:val="0"/>
          <w:numId w:val="1"/>
        </w:numPr>
        <w:spacing w:after="21"/>
        <w:ind w:right="0" w:hanging="360"/>
        <w:rPr>
          <w:sz w:val="20"/>
          <w:szCs w:val="20"/>
        </w:rPr>
      </w:pPr>
      <w:r w:rsidRPr="005670BC">
        <w:rPr>
          <w:sz w:val="20"/>
          <w:szCs w:val="20"/>
        </w:rPr>
        <w:t xml:space="preserve">Always make the Health and Safety Policy available for all employees. </w:t>
      </w:r>
    </w:p>
    <w:p w14:paraId="717073AE" w14:textId="77777777" w:rsidR="00283F76" w:rsidRPr="005670BC" w:rsidRDefault="005670BC" w:rsidP="00AD47C8">
      <w:pPr>
        <w:numPr>
          <w:ilvl w:val="0"/>
          <w:numId w:val="1"/>
        </w:numPr>
        <w:spacing w:after="49"/>
        <w:ind w:right="0" w:hanging="360"/>
        <w:rPr>
          <w:sz w:val="20"/>
          <w:szCs w:val="20"/>
        </w:rPr>
      </w:pPr>
      <w:r w:rsidRPr="005670BC">
        <w:rPr>
          <w:sz w:val="20"/>
          <w:szCs w:val="20"/>
        </w:rPr>
        <w:t xml:space="preserve">Monitor for continuous improvement in our health and safety performance by setting targets consistent with the aims of the Health and Safety Policy.  </w:t>
      </w:r>
    </w:p>
    <w:p w14:paraId="0212E13C" w14:textId="3BFCC622" w:rsidR="00283F76" w:rsidRPr="005670BC" w:rsidRDefault="005670BC" w:rsidP="00AD47C8">
      <w:pPr>
        <w:numPr>
          <w:ilvl w:val="0"/>
          <w:numId w:val="1"/>
        </w:numPr>
        <w:spacing w:after="49"/>
        <w:ind w:right="0" w:hanging="360"/>
        <w:rPr>
          <w:sz w:val="20"/>
          <w:szCs w:val="20"/>
        </w:rPr>
      </w:pPr>
      <w:r w:rsidRPr="005670BC">
        <w:rPr>
          <w:sz w:val="20"/>
          <w:szCs w:val="20"/>
        </w:rPr>
        <w:t>Routinely monitor and report to the Board of Trustees</w:t>
      </w:r>
      <w:r w:rsidR="00F14BF3">
        <w:rPr>
          <w:sz w:val="20"/>
          <w:szCs w:val="20"/>
        </w:rPr>
        <w:t xml:space="preserve"> as required</w:t>
      </w:r>
      <w:r w:rsidRPr="005670BC">
        <w:rPr>
          <w:sz w:val="20"/>
          <w:szCs w:val="20"/>
        </w:rPr>
        <w:t xml:space="preserve">, who will ensure that the necessary resources are provided to support the Policy fully. </w:t>
      </w:r>
    </w:p>
    <w:p w14:paraId="29577A90" w14:textId="77777777" w:rsidR="00283F76" w:rsidRPr="005670BC" w:rsidRDefault="005670BC" w:rsidP="00AD47C8">
      <w:pPr>
        <w:numPr>
          <w:ilvl w:val="0"/>
          <w:numId w:val="1"/>
        </w:numPr>
        <w:spacing w:after="49"/>
        <w:ind w:right="0" w:hanging="360"/>
        <w:rPr>
          <w:sz w:val="20"/>
          <w:szCs w:val="20"/>
        </w:rPr>
      </w:pPr>
      <w:r w:rsidRPr="005670BC">
        <w:rPr>
          <w:sz w:val="20"/>
          <w:szCs w:val="20"/>
        </w:rPr>
        <w:t xml:space="preserve">Ensure that all personnel, employees or contractors are aware of their delegated health and safety responsibilities and are fully trained and competent to undertake the task asked of them. </w:t>
      </w:r>
    </w:p>
    <w:p w14:paraId="1C05AFE6" w14:textId="77777777" w:rsidR="00283F76" w:rsidRPr="005670BC" w:rsidRDefault="005670BC" w:rsidP="00AD47C8">
      <w:pPr>
        <w:numPr>
          <w:ilvl w:val="0"/>
          <w:numId w:val="1"/>
        </w:numPr>
        <w:spacing w:after="50"/>
        <w:ind w:right="0" w:hanging="360"/>
        <w:rPr>
          <w:sz w:val="20"/>
          <w:szCs w:val="20"/>
        </w:rPr>
      </w:pPr>
      <w:r w:rsidRPr="005670BC">
        <w:rPr>
          <w:sz w:val="20"/>
          <w:szCs w:val="20"/>
        </w:rPr>
        <w:t xml:space="preserve">Ensure the Trust complies with current legislation regulations and standards and codes of practice.  </w:t>
      </w:r>
    </w:p>
    <w:p w14:paraId="2139BCE9" w14:textId="77777777" w:rsidR="00283F76" w:rsidRPr="005670BC" w:rsidRDefault="005670BC" w:rsidP="00AD47C8">
      <w:pPr>
        <w:numPr>
          <w:ilvl w:val="0"/>
          <w:numId w:val="1"/>
        </w:numPr>
        <w:spacing w:after="23"/>
        <w:ind w:right="0" w:hanging="360"/>
        <w:rPr>
          <w:sz w:val="20"/>
          <w:szCs w:val="20"/>
        </w:rPr>
      </w:pPr>
      <w:r w:rsidRPr="005670BC">
        <w:rPr>
          <w:sz w:val="20"/>
          <w:szCs w:val="20"/>
        </w:rPr>
        <w:t xml:space="preserve">Communicate with employees on all matters affecting their Health Safety and Wellbeing. </w:t>
      </w:r>
    </w:p>
    <w:p w14:paraId="3F10EC85" w14:textId="77777777" w:rsidR="00283F76" w:rsidRPr="005670BC" w:rsidRDefault="005670BC" w:rsidP="00AD47C8">
      <w:pPr>
        <w:numPr>
          <w:ilvl w:val="0"/>
          <w:numId w:val="1"/>
        </w:numPr>
        <w:spacing w:after="49"/>
        <w:ind w:right="0" w:hanging="360"/>
        <w:rPr>
          <w:sz w:val="20"/>
          <w:szCs w:val="20"/>
        </w:rPr>
      </w:pPr>
      <w:r w:rsidRPr="005670BC">
        <w:rPr>
          <w:sz w:val="20"/>
          <w:szCs w:val="20"/>
        </w:rPr>
        <w:t xml:space="preserve">Carryout a regular review of all Risk Assessments, identifying proportionate and pragmatic solutions ensuring the risk is reduced. </w:t>
      </w:r>
    </w:p>
    <w:p w14:paraId="074E74CD" w14:textId="77777777" w:rsidR="00283F76" w:rsidRPr="005670BC" w:rsidRDefault="005670BC" w:rsidP="00AD47C8">
      <w:pPr>
        <w:numPr>
          <w:ilvl w:val="0"/>
          <w:numId w:val="1"/>
        </w:numPr>
        <w:spacing w:after="46"/>
        <w:ind w:right="0" w:hanging="360"/>
        <w:rPr>
          <w:sz w:val="20"/>
          <w:szCs w:val="20"/>
        </w:rPr>
      </w:pPr>
      <w:r w:rsidRPr="005670BC">
        <w:rPr>
          <w:sz w:val="20"/>
          <w:szCs w:val="20"/>
        </w:rPr>
        <w:t xml:space="preserve">Encourage all staff contractors and visitors to identify and report all hazards so that we can all contribute towards improving safety throughout the Trust. </w:t>
      </w:r>
    </w:p>
    <w:p w14:paraId="67E37EB6" w14:textId="77777777" w:rsidR="00283F76" w:rsidRPr="005670BC" w:rsidRDefault="005670BC" w:rsidP="00AD47C8">
      <w:pPr>
        <w:numPr>
          <w:ilvl w:val="0"/>
          <w:numId w:val="1"/>
        </w:numPr>
        <w:spacing w:after="49"/>
        <w:ind w:right="0" w:hanging="360"/>
        <w:rPr>
          <w:sz w:val="20"/>
          <w:szCs w:val="20"/>
        </w:rPr>
      </w:pPr>
      <w:r w:rsidRPr="005670BC">
        <w:rPr>
          <w:sz w:val="20"/>
          <w:szCs w:val="20"/>
        </w:rPr>
        <w:t xml:space="preserve">Maintain our premises, providing and maintaining safe plant and equipment ensuring a safe working environment for all.  </w:t>
      </w:r>
    </w:p>
    <w:p w14:paraId="1D810CB2" w14:textId="77777777" w:rsidR="00283F76" w:rsidRPr="005670BC" w:rsidRDefault="005670BC" w:rsidP="00AD47C8">
      <w:pPr>
        <w:numPr>
          <w:ilvl w:val="0"/>
          <w:numId w:val="1"/>
        </w:numPr>
        <w:spacing w:after="49"/>
        <w:ind w:right="0" w:hanging="360"/>
        <w:rPr>
          <w:sz w:val="20"/>
          <w:szCs w:val="20"/>
        </w:rPr>
      </w:pPr>
      <w:r w:rsidRPr="005670BC">
        <w:rPr>
          <w:sz w:val="20"/>
          <w:szCs w:val="20"/>
        </w:rPr>
        <w:t xml:space="preserve">Ensure our emergency procedures are in place across the Trust for dealing with all health and safety and safeguarding issues. </w:t>
      </w:r>
    </w:p>
    <w:p w14:paraId="7AD0D6D0" w14:textId="106B8C13" w:rsidR="00283F76" w:rsidRPr="005670BC" w:rsidRDefault="005670BC" w:rsidP="00AD47C8">
      <w:pPr>
        <w:numPr>
          <w:ilvl w:val="0"/>
          <w:numId w:val="1"/>
        </w:numPr>
        <w:spacing w:after="46"/>
        <w:ind w:right="0" w:hanging="360"/>
        <w:rPr>
          <w:sz w:val="20"/>
          <w:szCs w:val="20"/>
        </w:rPr>
      </w:pPr>
      <w:r w:rsidRPr="005670BC">
        <w:rPr>
          <w:sz w:val="20"/>
          <w:szCs w:val="20"/>
        </w:rPr>
        <w:t xml:space="preserve">Where risks cannot be </w:t>
      </w:r>
      <w:r w:rsidR="00F14BF3">
        <w:rPr>
          <w:sz w:val="20"/>
          <w:szCs w:val="20"/>
        </w:rPr>
        <w:t>removed</w:t>
      </w:r>
      <w:r w:rsidRPr="005670BC">
        <w:rPr>
          <w:sz w:val="20"/>
          <w:szCs w:val="20"/>
        </w:rPr>
        <w:t xml:space="preserve"> they will be</w:t>
      </w:r>
      <w:r w:rsidR="00F14BF3">
        <w:rPr>
          <w:sz w:val="20"/>
          <w:szCs w:val="20"/>
        </w:rPr>
        <w:t xml:space="preserve"> treated</w:t>
      </w:r>
      <w:r w:rsidRPr="005670BC">
        <w:rPr>
          <w:sz w:val="20"/>
          <w:szCs w:val="20"/>
        </w:rPr>
        <w:t xml:space="preserve"> by substitution, the use of physical controls or, safe systems of work or as a last resort through use of personal protective equipment.   </w:t>
      </w:r>
    </w:p>
    <w:p w14:paraId="38CDD4B6" w14:textId="77777777" w:rsidR="00283F76" w:rsidRPr="005670BC" w:rsidRDefault="005670BC" w:rsidP="00AD47C8">
      <w:pPr>
        <w:numPr>
          <w:ilvl w:val="0"/>
          <w:numId w:val="1"/>
        </w:numPr>
        <w:spacing w:after="49"/>
        <w:ind w:right="0" w:hanging="360"/>
        <w:rPr>
          <w:sz w:val="20"/>
          <w:szCs w:val="20"/>
        </w:rPr>
      </w:pPr>
      <w:r w:rsidRPr="005670BC">
        <w:rPr>
          <w:sz w:val="20"/>
          <w:szCs w:val="20"/>
        </w:rPr>
        <w:t xml:space="preserve">Ensure employees undertake training, where required, to ensure they can carry out their duties in a safe manner.  </w:t>
      </w:r>
    </w:p>
    <w:p w14:paraId="4B661A5D" w14:textId="77777777" w:rsidR="00283F76" w:rsidRPr="005670BC" w:rsidRDefault="005670BC" w:rsidP="00AD47C8">
      <w:pPr>
        <w:numPr>
          <w:ilvl w:val="0"/>
          <w:numId w:val="1"/>
        </w:numPr>
        <w:spacing w:after="49"/>
        <w:ind w:right="0" w:hanging="360"/>
        <w:rPr>
          <w:sz w:val="20"/>
          <w:szCs w:val="20"/>
        </w:rPr>
      </w:pPr>
      <w:r w:rsidRPr="005670BC">
        <w:rPr>
          <w:sz w:val="20"/>
          <w:szCs w:val="20"/>
        </w:rPr>
        <w:t xml:space="preserve">Provide and maintain safe routes of access/egress as required under The Regulatory Reform (Fire Safety) Order 2005. To follow best practice where possible.  </w:t>
      </w:r>
    </w:p>
    <w:p w14:paraId="270E503B" w14:textId="2902DBA8" w:rsidR="00283F76" w:rsidRPr="005670BC" w:rsidRDefault="005670BC" w:rsidP="00AD47C8">
      <w:pPr>
        <w:numPr>
          <w:ilvl w:val="0"/>
          <w:numId w:val="1"/>
        </w:numPr>
        <w:spacing w:after="46"/>
        <w:ind w:right="0" w:hanging="360"/>
        <w:rPr>
          <w:sz w:val="20"/>
          <w:szCs w:val="20"/>
        </w:rPr>
      </w:pPr>
      <w:r w:rsidRPr="005670BC">
        <w:rPr>
          <w:sz w:val="20"/>
          <w:szCs w:val="20"/>
        </w:rPr>
        <w:t>Not to intentionally or recklessly interfere with any rules or equipment provided by the School</w:t>
      </w:r>
      <w:r w:rsidR="00F14BF3">
        <w:rPr>
          <w:sz w:val="20"/>
          <w:szCs w:val="20"/>
        </w:rPr>
        <w:t>/Academy</w:t>
      </w:r>
      <w:r w:rsidRPr="005670BC">
        <w:rPr>
          <w:sz w:val="20"/>
          <w:szCs w:val="20"/>
        </w:rPr>
        <w:t xml:space="preserve"> and</w:t>
      </w:r>
      <w:r w:rsidR="00F14BF3">
        <w:rPr>
          <w:sz w:val="20"/>
          <w:szCs w:val="20"/>
        </w:rPr>
        <w:t>/</w:t>
      </w:r>
      <w:r w:rsidRPr="005670BC">
        <w:rPr>
          <w:sz w:val="20"/>
          <w:szCs w:val="20"/>
        </w:rPr>
        <w:t xml:space="preserve">or Trust in the interests of Health, Safety or Welfare.  </w:t>
      </w:r>
    </w:p>
    <w:p w14:paraId="6B28B73B" w14:textId="54295F03" w:rsidR="00283F76" w:rsidRPr="005670BC" w:rsidRDefault="005670BC" w:rsidP="00AD47C8">
      <w:pPr>
        <w:numPr>
          <w:ilvl w:val="0"/>
          <w:numId w:val="1"/>
        </w:numPr>
        <w:spacing w:after="3"/>
        <w:ind w:right="0" w:hanging="360"/>
        <w:rPr>
          <w:sz w:val="20"/>
          <w:szCs w:val="20"/>
        </w:rPr>
      </w:pPr>
      <w:r w:rsidRPr="005670BC">
        <w:rPr>
          <w:sz w:val="20"/>
          <w:szCs w:val="20"/>
        </w:rPr>
        <w:t xml:space="preserve">Ensure </w:t>
      </w:r>
      <w:r w:rsidR="00063786">
        <w:rPr>
          <w:sz w:val="20"/>
          <w:szCs w:val="20"/>
        </w:rPr>
        <w:t xml:space="preserve">a current </w:t>
      </w:r>
      <w:r w:rsidRPr="005670BC">
        <w:rPr>
          <w:sz w:val="20"/>
          <w:szCs w:val="20"/>
        </w:rPr>
        <w:t xml:space="preserve">copy of the Health and Safety policy is available for staff, contractors and visitors to view at all times.  </w:t>
      </w:r>
    </w:p>
    <w:p w14:paraId="140A3D6F" w14:textId="77777777" w:rsidR="00283F76" w:rsidRPr="005670BC" w:rsidRDefault="005670BC">
      <w:pPr>
        <w:spacing w:after="0" w:line="259" w:lineRule="auto"/>
        <w:ind w:left="720" w:right="0" w:firstLine="0"/>
        <w:jc w:val="left"/>
        <w:rPr>
          <w:sz w:val="20"/>
          <w:szCs w:val="20"/>
        </w:rPr>
      </w:pPr>
      <w:r w:rsidRPr="005670BC">
        <w:rPr>
          <w:sz w:val="20"/>
          <w:szCs w:val="20"/>
        </w:rPr>
        <w:t xml:space="preserve"> </w:t>
      </w:r>
    </w:p>
    <w:p w14:paraId="67E38D7C" w14:textId="77777777" w:rsidR="00810CAD" w:rsidRPr="00810CAD" w:rsidRDefault="005670BC" w:rsidP="00810CAD">
      <w:pPr>
        <w:ind w:left="24" w:right="72"/>
        <w:rPr>
          <w:sz w:val="20"/>
          <w:szCs w:val="20"/>
        </w:rPr>
      </w:pPr>
      <w:r w:rsidRPr="005670BC">
        <w:rPr>
          <w:sz w:val="20"/>
          <w:szCs w:val="20"/>
        </w:rPr>
        <w:t xml:space="preserve">The Health and Safety Policy will be reviewed annually and revised as necessary to reflect changes to the Trust activities or any changes to legislation. Any changes to the Policy will be presented to the Board of Trustees. This will then be brought to the attention of all employees’, visitors, contractors of the Trust. </w:t>
      </w:r>
    </w:p>
    <w:p w14:paraId="1FB7B6CD" w14:textId="787540FD" w:rsidR="00810CAD" w:rsidRDefault="005670BC" w:rsidP="004757D4">
      <w:pPr>
        <w:spacing w:after="0" w:line="240" w:lineRule="auto"/>
        <w:ind w:left="24" w:right="1753"/>
      </w:pPr>
      <w:r>
        <w:t xml:space="preserve">Signed:                         </w:t>
      </w:r>
      <w:r w:rsidR="00810CAD">
        <w:tab/>
        <w:t xml:space="preserve">     </w:t>
      </w:r>
      <w:r w:rsidR="004757D4">
        <w:tab/>
      </w:r>
      <w:r w:rsidR="004757D4">
        <w:tab/>
      </w:r>
      <w:r w:rsidR="004757D4">
        <w:tab/>
        <w:t xml:space="preserve">     </w:t>
      </w:r>
      <w:r>
        <w:t xml:space="preserve">Date:  </w:t>
      </w:r>
      <w:r w:rsidR="0042603E">
        <w:t>23</w:t>
      </w:r>
      <w:r w:rsidR="00F14BF3">
        <w:t>/</w:t>
      </w:r>
      <w:r w:rsidR="004757D4">
        <w:t>0</w:t>
      </w:r>
      <w:r w:rsidR="0042603E">
        <w:t>5</w:t>
      </w:r>
      <w:r w:rsidR="00F14BF3">
        <w:t>/</w:t>
      </w:r>
      <w:r w:rsidR="004757D4">
        <w:t>202</w:t>
      </w:r>
      <w:r w:rsidR="008501C2">
        <w:t>5</w:t>
      </w:r>
      <w:r w:rsidR="004757D4">
        <w:t xml:space="preserve">      </w:t>
      </w:r>
      <w:r w:rsidR="004757D4" w:rsidRPr="004757D4">
        <w:rPr>
          <w:noProof/>
        </w:rPr>
        <w:drawing>
          <wp:inline distT="0" distB="0" distL="0" distR="0" wp14:anchorId="6448BB01" wp14:editId="553AFEF0">
            <wp:extent cx="1260764" cy="495300"/>
            <wp:effectExtent l="0" t="0" r="0" b="0"/>
            <wp:docPr id="2" name="Picture 2" descr="F:\1 TPAT General Admin\Signatures\signature J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1 TPAT General Admin\Signatures\signature J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9874" cy="498879"/>
                    </a:xfrm>
                    <a:prstGeom prst="rect">
                      <a:avLst/>
                    </a:prstGeom>
                    <a:noFill/>
                    <a:ln>
                      <a:noFill/>
                    </a:ln>
                  </pic:spPr>
                </pic:pic>
              </a:graphicData>
            </a:graphic>
          </wp:inline>
        </w:drawing>
      </w:r>
    </w:p>
    <w:p w14:paraId="65EC8766" w14:textId="77777777" w:rsidR="00283F76" w:rsidRDefault="005670BC" w:rsidP="00810CAD">
      <w:pPr>
        <w:spacing w:after="0" w:line="240" w:lineRule="auto"/>
        <w:ind w:left="24" w:right="1753"/>
      </w:pPr>
      <w:r>
        <w:t xml:space="preserve">(CEO Trust)  </w:t>
      </w:r>
    </w:p>
    <w:p w14:paraId="3E134559" w14:textId="77777777" w:rsidR="00810CAD" w:rsidRDefault="00810CAD" w:rsidP="00810CAD">
      <w:pPr>
        <w:spacing w:after="0" w:line="240" w:lineRule="auto"/>
        <w:ind w:left="24" w:right="1753"/>
      </w:pPr>
    </w:p>
    <w:p w14:paraId="6142BB08" w14:textId="77777777" w:rsidR="00E1574B" w:rsidRDefault="00E1574B" w:rsidP="00810CAD">
      <w:pPr>
        <w:spacing w:after="0" w:line="240" w:lineRule="auto"/>
        <w:ind w:left="24" w:right="1753"/>
      </w:pPr>
    </w:p>
    <w:p w14:paraId="4BE80913" w14:textId="77777777" w:rsidR="00E1574B" w:rsidRDefault="00E1574B" w:rsidP="00810CAD">
      <w:pPr>
        <w:spacing w:after="0" w:line="240" w:lineRule="auto"/>
        <w:ind w:left="24" w:right="1753"/>
      </w:pPr>
    </w:p>
    <w:p w14:paraId="04583363" w14:textId="77777777" w:rsidR="00283F76" w:rsidRDefault="005670BC" w:rsidP="00810CAD">
      <w:pPr>
        <w:spacing w:after="0" w:line="240" w:lineRule="auto"/>
        <w:ind w:left="24" w:right="268"/>
      </w:pPr>
      <w:r>
        <w:t xml:space="preserve">Signed: ………………………………………………………  </w:t>
      </w:r>
      <w:r w:rsidR="00810CAD">
        <w:t xml:space="preserve">           </w:t>
      </w:r>
      <w:r>
        <w:t xml:space="preserve">Date: ………………………………………………. </w:t>
      </w:r>
    </w:p>
    <w:p w14:paraId="3C3594FD" w14:textId="580E1718" w:rsidR="00F14BF3" w:rsidRDefault="005670BC" w:rsidP="00E1574B">
      <w:pPr>
        <w:spacing w:after="0" w:line="240" w:lineRule="auto"/>
        <w:ind w:left="24" w:right="268"/>
      </w:pPr>
      <w:r>
        <w:t>(Headteacher)</w:t>
      </w:r>
      <w:r>
        <w:rPr>
          <w:b/>
        </w:rPr>
        <w:t xml:space="preserve">  </w:t>
      </w:r>
      <w:r>
        <w:t xml:space="preserve"> </w:t>
      </w:r>
    </w:p>
    <w:p w14:paraId="2075188A" w14:textId="77777777" w:rsidR="005670BC" w:rsidRDefault="005670BC">
      <w:pPr>
        <w:ind w:left="24" w:right="268"/>
      </w:pPr>
    </w:p>
    <w:p w14:paraId="215483F5" w14:textId="055632F8" w:rsidR="00283F76" w:rsidRPr="00210602" w:rsidRDefault="00F14BF3" w:rsidP="00210602">
      <w:pPr>
        <w:pStyle w:val="Heading1"/>
      </w:pPr>
      <w:bookmarkStart w:id="1" w:name="_Toc187074813"/>
      <w:r w:rsidRPr="00210602">
        <w:t>2.</w:t>
      </w:r>
      <w:r w:rsidRPr="00210602">
        <w:tab/>
      </w:r>
      <w:r w:rsidR="005670BC" w:rsidRPr="00210602">
        <w:t>R</w:t>
      </w:r>
      <w:r w:rsidR="003208FC" w:rsidRPr="00210602">
        <w:t>OLES AND RESPONSIBILITIES</w:t>
      </w:r>
      <w:bookmarkEnd w:id="1"/>
      <w:r w:rsidR="005670BC" w:rsidRPr="00210602">
        <w:t xml:space="preserve">  </w:t>
      </w:r>
    </w:p>
    <w:p w14:paraId="338CDD4B" w14:textId="21C89505" w:rsidR="00F14BF3" w:rsidRDefault="005670BC" w:rsidP="00030123">
      <w:pPr>
        <w:ind w:left="24" w:right="268" w:hanging="20"/>
      </w:pPr>
      <w:r>
        <w:t>The Trustees have overall responsibility for ensuring that the Truro and Penwith Academy Trust</w:t>
      </w:r>
      <w:r w:rsidR="00063786">
        <w:t xml:space="preserve"> (TPAT) </w:t>
      </w:r>
      <w:r>
        <w:t xml:space="preserve">statutory obligations in respect of health and safety are met.  </w:t>
      </w:r>
    </w:p>
    <w:p w14:paraId="520FF39A" w14:textId="77777777" w:rsidR="00030123" w:rsidRDefault="00030123" w:rsidP="00030123">
      <w:pPr>
        <w:ind w:left="24" w:right="268" w:hanging="20"/>
      </w:pPr>
    </w:p>
    <w:p w14:paraId="4257091F" w14:textId="36B03FE8" w:rsidR="00283F76" w:rsidRDefault="005670BC" w:rsidP="00030123">
      <w:pPr>
        <w:ind w:left="24" w:right="268" w:hanging="20"/>
      </w:pPr>
      <w:r>
        <w:t>The Chief Executive Officer</w:t>
      </w:r>
      <w:r w:rsidR="00F14BF3">
        <w:t xml:space="preserve"> (CEO)</w:t>
      </w:r>
      <w:r>
        <w:t xml:space="preserve">, Trust Head of Health, Safety and Estates, Headteachers along with </w:t>
      </w:r>
      <w:r w:rsidR="00F14BF3">
        <w:t>all TPAT</w:t>
      </w:r>
      <w:r>
        <w:t xml:space="preserve"> employees   are responsible for ensuring that satisfactory arrangements exist within their remit for meeting those obligations and how they will be met will be laid down in safety policy statements.  They will also take all reasonable steps to identify and reduce hazards to a minimum. To assist in this all employees and pupils must be aware of their own and others safety in any of the Trust’s activities, both on and off the Trust sites.  </w:t>
      </w:r>
    </w:p>
    <w:p w14:paraId="4D4D4076" w14:textId="77777777" w:rsidR="00030123" w:rsidRDefault="00030123" w:rsidP="00030123">
      <w:pPr>
        <w:ind w:left="24" w:right="268" w:hanging="20"/>
      </w:pPr>
    </w:p>
    <w:p w14:paraId="1A0FB64C" w14:textId="76ED1BCF" w:rsidR="00283F76" w:rsidRPr="00AC56E1" w:rsidRDefault="005670BC" w:rsidP="00AC56E1">
      <w:pPr>
        <w:pStyle w:val="NoSpacing"/>
        <w:rPr>
          <w:b/>
          <w:bCs/>
        </w:rPr>
      </w:pPr>
      <w:r w:rsidRPr="00AC56E1">
        <w:rPr>
          <w:b/>
          <w:bCs/>
        </w:rPr>
        <w:t xml:space="preserve"> 2.</w:t>
      </w:r>
      <w:r w:rsidR="00063786" w:rsidRPr="00AC56E1">
        <w:rPr>
          <w:b/>
          <w:bCs/>
        </w:rPr>
        <w:t>1</w:t>
      </w:r>
      <w:r w:rsidRPr="00AC56E1">
        <w:rPr>
          <w:rFonts w:ascii="Arial" w:eastAsia="Arial" w:hAnsi="Arial" w:cs="Arial"/>
          <w:b/>
          <w:bCs/>
        </w:rPr>
        <w:t xml:space="preserve"> </w:t>
      </w:r>
      <w:r w:rsidRPr="00AC56E1">
        <w:rPr>
          <w:b/>
          <w:bCs/>
        </w:rPr>
        <w:t xml:space="preserve">Trustees  </w:t>
      </w:r>
    </w:p>
    <w:p w14:paraId="67D14FAF" w14:textId="6FDD8264" w:rsidR="00283F76" w:rsidRDefault="005670BC" w:rsidP="00063786">
      <w:pPr>
        <w:spacing w:after="277"/>
        <w:ind w:left="10" w:right="268" w:hanging="10"/>
      </w:pPr>
      <w:r>
        <w:t>The Trustees have overall responsibility for ensuring that T</w:t>
      </w:r>
      <w:r w:rsidR="00063786">
        <w:t xml:space="preserve">PAT </w:t>
      </w:r>
      <w:r>
        <w:t xml:space="preserve">statutory obligations in respect of health and safety are met. They will in particular:  </w:t>
      </w:r>
    </w:p>
    <w:p w14:paraId="3C237A51" w14:textId="3F5A16D5" w:rsidR="00063786" w:rsidRDefault="005670BC" w:rsidP="00874F6A">
      <w:pPr>
        <w:pStyle w:val="ListParagraph"/>
        <w:numPr>
          <w:ilvl w:val="0"/>
          <w:numId w:val="15"/>
        </w:numPr>
        <w:ind w:right="268"/>
      </w:pPr>
      <w:r>
        <w:t xml:space="preserve">Monitor the effectiveness of </w:t>
      </w:r>
      <w:r w:rsidR="00063786">
        <w:t>TPAT</w:t>
      </w:r>
      <w:r>
        <w:t xml:space="preserve"> health and safety policies and the safe working procedures described within them and shall revise and amend the</w:t>
      </w:r>
      <w:r w:rsidR="00063786">
        <w:t>m as required</w:t>
      </w:r>
      <w:r>
        <w:t xml:space="preserve">.  </w:t>
      </w:r>
    </w:p>
    <w:p w14:paraId="1A64AE18" w14:textId="23778B30" w:rsidR="00063786" w:rsidRDefault="005670BC" w:rsidP="00063786">
      <w:pPr>
        <w:pStyle w:val="ListParagraph"/>
        <w:ind w:left="1080" w:right="268" w:firstLine="0"/>
      </w:pPr>
      <w:r>
        <w:t xml:space="preserve"> </w:t>
      </w:r>
    </w:p>
    <w:p w14:paraId="431B4D69" w14:textId="2C388C50" w:rsidR="00063786" w:rsidRDefault="005670BC" w:rsidP="00874F6A">
      <w:pPr>
        <w:pStyle w:val="ListParagraph"/>
        <w:numPr>
          <w:ilvl w:val="0"/>
          <w:numId w:val="15"/>
        </w:numPr>
        <w:spacing w:after="12"/>
        <w:ind w:right="268"/>
      </w:pPr>
      <w:r>
        <w:t>Identify all employees having direct responsibility for particular safety matters and other employees who are specifically delegated to assist the Trustees and Headteachers in the management of Health and Safety at each of our Academies</w:t>
      </w:r>
      <w:r w:rsidR="00063786">
        <w:t>/Schools</w:t>
      </w:r>
      <w:r>
        <w:t xml:space="preserve">.  Such delegated responsibility must be defined as appropriate   </w:t>
      </w:r>
    </w:p>
    <w:p w14:paraId="09759967" w14:textId="77777777" w:rsidR="00063786" w:rsidRDefault="00063786" w:rsidP="00063786">
      <w:pPr>
        <w:pStyle w:val="ListParagraph"/>
      </w:pPr>
    </w:p>
    <w:p w14:paraId="0DAB48E2" w14:textId="77777777" w:rsidR="00063786" w:rsidRDefault="005670BC" w:rsidP="00874F6A">
      <w:pPr>
        <w:pStyle w:val="ListParagraph"/>
        <w:numPr>
          <w:ilvl w:val="0"/>
          <w:numId w:val="15"/>
        </w:numPr>
        <w:spacing w:after="12"/>
        <w:ind w:right="268"/>
      </w:pPr>
      <w:r>
        <w:t>Carry out an annual health and safety performance review of this policy</w:t>
      </w:r>
    </w:p>
    <w:p w14:paraId="6440B385" w14:textId="2ED95895" w:rsidR="00063786" w:rsidRDefault="005670BC" w:rsidP="00063786">
      <w:pPr>
        <w:spacing w:after="12" w:line="256" w:lineRule="auto"/>
        <w:ind w:left="0" w:right="268" w:firstLine="0"/>
      </w:pPr>
      <w:r>
        <w:t xml:space="preserve">     </w:t>
      </w:r>
    </w:p>
    <w:p w14:paraId="14978E4E" w14:textId="1335BB38" w:rsidR="00283F76" w:rsidRPr="00AC56E1" w:rsidRDefault="00063786" w:rsidP="00AC56E1">
      <w:pPr>
        <w:pStyle w:val="NoSpacing"/>
        <w:rPr>
          <w:b/>
          <w:bCs/>
        </w:rPr>
      </w:pPr>
      <w:r w:rsidRPr="00AC56E1">
        <w:rPr>
          <w:b/>
          <w:bCs/>
        </w:rPr>
        <w:t xml:space="preserve">2.2  </w:t>
      </w:r>
      <w:r w:rsidR="005670BC" w:rsidRPr="00AC56E1">
        <w:rPr>
          <w:b/>
          <w:bCs/>
        </w:rPr>
        <w:t>Chief Executive Officer</w:t>
      </w:r>
      <w:r w:rsidRPr="00AC56E1">
        <w:rPr>
          <w:b/>
          <w:bCs/>
        </w:rPr>
        <w:t xml:space="preserve"> (CEO)</w:t>
      </w:r>
    </w:p>
    <w:p w14:paraId="153AFDC9" w14:textId="25F47773" w:rsidR="00283F76" w:rsidRDefault="005670BC" w:rsidP="00030123">
      <w:pPr>
        <w:spacing w:after="241"/>
        <w:ind w:left="24" w:right="268" w:hanging="24"/>
      </w:pPr>
      <w:r>
        <w:t>The C</w:t>
      </w:r>
      <w:r w:rsidR="00063786">
        <w:t>EO</w:t>
      </w:r>
      <w:r>
        <w:t xml:space="preserve"> has responsibility for implementing this Policy within each Academy</w:t>
      </w:r>
      <w:r w:rsidR="00063786">
        <w:t>/School with</w:t>
      </w:r>
      <w:r>
        <w:t xml:space="preserve">in the Trust.  They will:  </w:t>
      </w:r>
    </w:p>
    <w:p w14:paraId="7A094AF9" w14:textId="120F7B53" w:rsidR="00063786" w:rsidRDefault="005670BC" w:rsidP="00AD47C8">
      <w:pPr>
        <w:pStyle w:val="ListParagraph"/>
        <w:numPr>
          <w:ilvl w:val="0"/>
          <w:numId w:val="2"/>
        </w:numPr>
        <w:spacing w:after="49"/>
        <w:ind w:right="268" w:hanging="360"/>
      </w:pPr>
      <w:r>
        <w:t xml:space="preserve">Ensure that satisfactory arrangements exist within each Academy for meeting those obligations, working with the </w:t>
      </w:r>
      <w:r w:rsidR="00063786">
        <w:t>HUB Facility Managers to</w:t>
      </w:r>
      <w:r>
        <w:t xml:space="preserve"> ensure that suitable inspection schedules, preventative maintenance programmes and working procedures are established, which enables the Trust to fulfil its Health and Safety and compliance obligations under all current legislation. </w:t>
      </w:r>
    </w:p>
    <w:p w14:paraId="57348F66" w14:textId="77777777" w:rsidR="00063786" w:rsidRDefault="00063786" w:rsidP="00063786">
      <w:pPr>
        <w:pStyle w:val="ListParagraph"/>
        <w:spacing w:after="49"/>
        <w:ind w:left="739" w:right="268" w:firstLine="0"/>
      </w:pPr>
    </w:p>
    <w:p w14:paraId="31498811" w14:textId="508E3162" w:rsidR="00535D53" w:rsidRDefault="005670BC" w:rsidP="00AD47C8">
      <w:pPr>
        <w:pStyle w:val="ListParagraph"/>
        <w:numPr>
          <w:ilvl w:val="0"/>
          <w:numId w:val="2"/>
        </w:numPr>
        <w:spacing w:after="49"/>
        <w:ind w:right="268"/>
      </w:pPr>
      <w:r>
        <w:t xml:space="preserve">Have arrangements in place to draw the attention of all employees working within the Trust, to the Trust’s Health and Safety policies and procedures and of any relevant safety guidelines and information issued by the Head of Health, Safety and Estates.  </w:t>
      </w:r>
    </w:p>
    <w:p w14:paraId="3DC6C2EF" w14:textId="77777777" w:rsidR="00063786" w:rsidRDefault="005670BC" w:rsidP="00063786">
      <w:pPr>
        <w:spacing w:after="28" w:line="259" w:lineRule="auto"/>
        <w:ind w:left="19" w:right="0" w:firstLine="0"/>
        <w:jc w:val="left"/>
      </w:pPr>
      <w:r>
        <w:t xml:space="preserve"> </w:t>
      </w:r>
    </w:p>
    <w:p w14:paraId="0D1CA88C" w14:textId="7A559411" w:rsidR="00283F76" w:rsidRDefault="00063786" w:rsidP="00063786">
      <w:pPr>
        <w:spacing w:after="28" w:line="259" w:lineRule="auto"/>
        <w:ind w:left="19" w:right="0" w:firstLine="0"/>
        <w:jc w:val="left"/>
      </w:pPr>
      <w:r>
        <w:t xml:space="preserve">2.3  </w:t>
      </w:r>
      <w:r w:rsidR="005670BC" w:rsidRPr="00063786">
        <w:rPr>
          <w:b/>
          <w:bCs/>
        </w:rPr>
        <w:t>Head of Health, Safety and Estates</w:t>
      </w:r>
      <w:r w:rsidR="005670BC">
        <w:t xml:space="preserve">   </w:t>
      </w:r>
    </w:p>
    <w:p w14:paraId="1F7AB344" w14:textId="77777777" w:rsidR="00283F76" w:rsidRDefault="005670BC">
      <w:pPr>
        <w:spacing w:after="4" w:line="259" w:lineRule="auto"/>
        <w:ind w:left="0" w:right="0" w:firstLine="0"/>
        <w:jc w:val="left"/>
      </w:pPr>
      <w:r>
        <w:t xml:space="preserve"> </w:t>
      </w:r>
    </w:p>
    <w:p w14:paraId="413BF837" w14:textId="0FA0C939" w:rsidR="00283F76" w:rsidRDefault="005670BC" w:rsidP="00030123">
      <w:pPr>
        <w:spacing w:after="49"/>
        <w:ind w:left="24" w:right="268" w:hanging="5"/>
      </w:pPr>
      <w:r>
        <w:t xml:space="preserve">The Head of Health, Safety and Estates is the designated Health and Safety Officer for the Trust.  They will </w:t>
      </w:r>
      <w:r w:rsidR="00063786">
        <w:t xml:space="preserve">ensure </w:t>
      </w:r>
      <w:r>
        <w:t xml:space="preserve">all arrangements for the dissemination of information and for the instruction of employees, pupils, contractors and visitors on safety matters and to make recommendations on the extent to which staff are trained. This will include:  </w:t>
      </w:r>
    </w:p>
    <w:p w14:paraId="34AE3EE2" w14:textId="0182594B" w:rsidR="00283F76" w:rsidRDefault="00063786" w:rsidP="00874F6A">
      <w:pPr>
        <w:pStyle w:val="ListParagraph"/>
        <w:numPr>
          <w:ilvl w:val="0"/>
          <w:numId w:val="16"/>
        </w:numPr>
        <w:ind w:right="268"/>
      </w:pPr>
      <w:r>
        <w:lastRenderedPageBreak/>
        <w:t xml:space="preserve">Facilitate </w:t>
      </w:r>
      <w:r w:rsidR="005670BC">
        <w:t>arrangements for informing employees, children and pupils of relevant safety procedures and appropriately inform all other users.</w:t>
      </w:r>
    </w:p>
    <w:p w14:paraId="28DD46C8" w14:textId="2E66D647" w:rsidR="00283F76" w:rsidRDefault="005670BC" w:rsidP="00874F6A">
      <w:pPr>
        <w:pStyle w:val="ListParagraph"/>
        <w:numPr>
          <w:ilvl w:val="0"/>
          <w:numId w:val="16"/>
        </w:numPr>
        <w:spacing w:after="3"/>
        <w:ind w:right="268"/>
      </w:pPr>
      <w:r>
        <w:t xml:space="preserve">Ensure all Risk Assessments meet the latest government guidance </w:t>
      </w:r>
    </w:p>
    <w:p w14:paraId="4BF13375" w14:textId="5096276E" w:rsidR="00283F76" w:rsidRDefault="005670BC" w:rsidP="00874F6A">
      <w:pPr>
        <w:numPr>
          <w:ilvl w:val="0"/>
          <w:numId w:val="16"/>
        </w:numPr>
        <w:spacing w:after="11"/>
        <w:ind w:right="268"/>
      </w:pPr>
      <w:r>
        <w:t>Ensure that regular safety inspections are undertaken throughout all the Trust Schools</w:t>
      </w:r>
      <w:r w:rsidR="003208FC">
        <w:t xml:space="preserve"> including audits as required.</w:t>
      </w:r>
    </w:p>
    <w:p w14:paraId="7F4FF04F" w14:textId="77777777" w:rsidR="00283F76" w:rsidRDefault="005670BC" w:rsidP="00874F6A">
      <w:pPr>
        <w:numPr>
          <w:ilvl w:val="0"/>
          <w:numId w:val="16"/>
        </w:numPr>
        <w:ind w:right="268"/>
      </w:pPr>
      <w:r>
        <w:t xml:space="preserve">Undertake annual reviews of the overall Health and Safety Policy and Risk Assessments, COSHH Assessments.  </w:t>
      </w:r>
    </w:p>
    <w:p w14:paraId="38C2FA9D" w14:textId="35E3DF42" w:rsidR="00283F76" w:rsidRDefault="00063786" w:rsidP="00874F6A">
      <w:pPr>
        <w:numPr>
          <w:ilvl w:val="0"/>
          <w:numId w:val="16"/>
        </w:numPr>
        <w:ind w:right="268"/>
      </w:pPr>
      <w:r>
        <w:t xml:space="preserve">Ensure all </w:t>
      </w:r>
      <w:r w:rsidR="005670BC">
        <w:t xml:space="preserve">arrangements for the implementation of a compliant accident reporting procedure </w:t>
      </w:r>
      <w:r>
        <w:t xml:space="preserve">are robust </w:t>
      </w:r>
      <w:r w:rsidR="005670BC">
        <w:t>and draw this to the attention of all employees within the Trust as necessary.</w:t>
      </w:r>
      <w:r w:rsidR="003208FC" w:rsidRPr="003208FC">
        <w:t xml:space="preserve"> </w:t>
      </w:r>
      <w:r w:rsidR="003208FC">
        <w:t xml:space="preserve">This includes ensuring all RIDDOR reportable accidents are reported in a timely manner. Where required investigations are carried out, relevant actions are taken.  </w:t>
      </w:r>
      <w:r w:rsidR="005670BC">
        <w:t xml:space="preserve">  </w:t>
      </w:r>
    </w:p>
    <w:p w14:paraId="2B1532E0" w14:textId="5A35FB87" w:rsidR="00283F76" w:rsidRDefault="005670BC" w:rsidP="00874F6A">
      <w:pPr>
        <w:numPr>
          <w:ilvl w:val="0"/>
          <w:numId w:val="16"/>
        </w:numPr>
        <w:spacing w:after="37"/>
        <w:ind w:right="268"/>
      </w:pPr>
      <w:r>
        <w:t xml:space="preserve">Support the Trustees by working with </w:t>
      </w:r>
      <w:r w:rsidR="003208FC">
        <w:t>Operational</w:t>
      </w:r>
      <w:r>
        <w:t xml:space="preserve"> teams to ensure that employees with control of resources, both financial and other, give due regard to Health and safety. </w:t>
      </w:r>
    </w:p>
    <w:p w14:paraId="674D8D0B" w14:textId="0C6B29D1" w:rsidR="00283F76" w:rsidRDefault="005670BC" w:rsidP="00874F6A">
      <w:pPr>
        <w:numPr>
          <w:ilvl w:val="0"/>
          <w:numId w:val="16"/>
        </w:numPr>
        <w:ind w:right="268"/>
      </w:pPr>
      <w:r>
        <w:t xml:space="preserve">Support the Trustees by working with the </w:t>
      </w:r>
      <w:r w:rsidR="003208FC">
        <w:t>academies/</w:t>
      </w:r>
      <w:r>
        <w:t xml:space="preserve">schools to ensure that suitable inspection schedules, preventative maintenance programmes and working procedures are established which enable the Trust to fulfil its Health and Safety obligations. Ensuring all approved contractors are duly qualified and competent to carry out the task asked of them.     </w:t>
      </w:r>
    </w:p>
    <w:p w14:paraId="2BF639FA" w14:textId="77777777" w:rsidR="00283F76" w:rsidRDefault="005670BC" w:rsidP="00874F6A">
      <w:pPr>
        <w:numPr>
          <w:ilvl w:val="0"/>
          <w:numId w:val="16"/>
        </w:numPr>
        <w:ind w:right="268"/>
      </w:pPr>
      <w:r>
        <w:t xml:space="preserve">Ensure the Head Teacher is carrying out the implementation, monitoring and development of all Health and Safety policies within the school. </w:t>
      </w:r>
    </w:p>
    <w:p w14:paraId="201AF793" w14:textId="0C6DF5D5" w:rsidR="00283F76" w:rsidRDefault="005670BC" w:rsidP="00874F6A">
      <w:pPr>
        <w:numPr>
          <w:ilvl w:val="0"/>
          <w:numId w:val="16"/>
        </w:numPr>
        <w:ind w:right="268"/>
      </w:pPr>
      <w:r>
        <w:t xml:space="preserve">Monitor general advice on safety matters issued by relevant bodies and give advice on its application to the Board of Trustees, Management team and schools.  </w:t>
      </w:r>
    </w:p>
    <w:p w14:paraId="45988E61" w14:textId="77777777" w:rsidR="00283F76" w:rsidRDefault="005670BC" w:rsidP="00874F6A">
      <w:pPr>
        <w:numPr>
          <w:ilvl w:val="0"/>
          <w:numId w:val="16"/>
        </w:numPr>
        <w:ind w:right="268"/>
      </w:pPr>
      <w:r>
        <w:t xml:space="preserve">Drive the implementation of all relevant Health and Safety policies and procedures throughout the Trust.  Monitor as required. </w:t>
      </w:r>
    </w:p>
    <w:p w14:paraId="089B0020" w14:textId="77777777" w:rsidR="00283F76" w:rsidRDefault="005670BC" w:rsidP="00874F6A">
      <w:pPr>
        <w:numPr>
          <w:ilvl w:val="0"/>
          <w:numId w:val="16"/>
        </w:numPr>
        <w:ind w:right="268"/>
      </w:pPr>
      <w:r>
        <w:t xml:space="preserve">Investigate any specific Health and Safety issues identified within the Trust schools: taking or recommending, as appropriate, remedial action in a timely manner.  </w:t>
      </w:r>
    </w:p>
    <w:p w14:paraId="3D6079C8" w14:textId="77777777" w:rsidR="00283F76" w:rsidRDefault="005670BC" w:rsidP="00874F6A">
      <w:pPr>
        <w:numPr>
          <w:ilvl w:val="0"/>
          <w:numId w:val="16"/>
        </w:numPr>
        <w:ind w:right="268"/>
      </w:pPr>
      <w:r>
        <w:t xml:space="preserve">Co-ordinate arrangements for the design and implementation of safe working procedures and practices throughout the Trust  </w:t>
      </w:r>
    </w:p>
    <w:p w14:paraId="054D2C0E" w14:textId="77777777" w:rsidR="00283F76" w:rsidRDefault="005670BC" w:rsidP="00874F6A">
      <w:pPr>
        <w:numPr>
          <w:ilvl w:val="0"/>
          <w:numId w:val="16"/>
        </w:numPr>
        <w:ind w:right="268"/>
      </w:pPr>
      <w:r>
        <w:t xml:space="preserve">Ensure the School has arranged for the withdrawal, repair or replacement of any item of furniture, fitting or equipment identified as being unsafe.  </w:t>
      </w:r>
    </w:p>
    <w:p w14:paraId="7C9FC8B5" w14:textId="77777777" w:rsidR="00283F76" w:rsidRDefault="005670BC" w:rsidP="00874F6A">
      <w:pPr>
        <w:numPr>
          <w:ilvl w:val="0"/>
          <w:numId w:val="16"/>
        </w:numPr>
        <w:ind w:right="268"/>
      </w:pPr>
      <w:r>
        <w:t xml:space="preserve">Monitor the activities of third-party contractors present on Trust sites and report any safety concerns to the relevant parties. </w:t>
      </w:r>
    </w:p>
    <w:p w14:paraId="18E3CDBA" w14:textId="23453797" w:rsidR="00283F76" w:rsidRDefault="005670BC" w:rsidP="00874F6A">
      <w:pPr>
        <w:numPr>
          <w:ilvl w:val="0"/>
          <w:numId w:val="16"/>
        </w:numPr>
        <w:spacing w:after="0"/>
        <w:ind w:right="268"/>
      </w:pPr>
      <w:r>
        <w:t xml:space="preserve">Monitor </w:t>
      </w:r>
      <w:r w:rsidR="003208FC">
        <w:t xml:space="preserve">the Trust  </w:t>
      </w:r>
      <w:r>
        <w:t xml:space="preserve">compliance level </w:t>
      </w:r>
      <w:r w:rsidR="003208FC">
        <w:t>through</w:t>
      </w:r>
      <w:r>
        <w:t xml:space="preserve"> the Safesmart safety portal, reporting any areas of concern</w:t>
      </w:r>
      <w:r w:rsidR="003208FC">
        <w:t xml:space="preserve"> to TPAT Senior Leadership Team as required.</w:t>
      </w:r>
    </w:p>
    <w:p w14:paraId="74881453" w14:textId="77777777" w:rsidR="003208FC" w:rsidRDefault="005670BC" w:rsidP="003208FC">
      <w:pPr>
        <w:spacing w:after="0" w:line="259" w:lineRule="auto"/>
        <w:ind w:left="19" w:right="0" w:firstLine="0"/>
        <w:jc w:val="left"/>
      </w:pPr>
      <w:r>
        <w:t xml:space="preserve"> </w:t>
      </w:r>
    </w:p>
    <w:p w14:paraId="2F4546D2" w14:textId="523C51D4" w:rsidR="00283F76" w:rsidRDefault="003208FC" w:rsidP="003208FC">
      <w:pPr>
        <w:spacing w:after="0" w:line="259" w:lineRule="auto"/>
        <w:ind w:left="19" w:right="0" w:firstLine="0"/>
        <w:jc w:val="left"/>
      </w:pPr>
      <w:r>
        <w:t>2.4</w:t>
      </w:r>
      <w:r w:rsidR="005670BC">
        <w:t xml:space="preserve"> </w:t>
      </w:r>
      <w:r>
        <w:t xml:space="preserve"> </w:t>
      </w:r>
      <w:r w:rsidR="005670BC" w:rsidRPr="003208FC">
        <w:rPr>
          <w:b/>
          <w:bCs/>
        </w:rPr>
        <w:t>Headteacher</w:t>
      </w:r>
      <w:r w:rsidR="005670BC">
        <w:t xml:space="preserve">                                      </w:t>
      </w:r>
    </w:p>
    <w:p w14:paraId="0FBAAB27" w14:textId="77777777" w:rsidR="00283F76" w:rsidRDefault="005670BC">
      <w:pPr>
        <w:spacing w:after="2" w:line="259" w:lineRule="auto"/>
        <w:ind w:left="0" w:right="0" w:firstLine="0"/>
        <w:jc w:val="left"/>
      </w:pPr>
      <w:r>
        <w:t xml:space="preserve"> </w:t>
      </w:r>
    </w:p>
    <w:p w14:paraId="0744A7E0" w14:textId="77777777" w:rsidR="00283F76" w:rsidRDefault="005670BC" w:rsidP="00030123">
      <w:pPr>
        <w:spacing w:after="75"/>
        <w:ind w:left="24" w:right="268" w:hanging="5"/>
      </w:pPr>
      <w:r>
        <w:t xml:space="preserve">The Headteacher is responsible for:   </w:t>
      </w:r>
    </w:p>
    <w:p w14:paraId="1769BA6C" w14:textId="404F0D29" w:rsidR="0042465F" w:rsidRDefault="005670BC" w:rsidP="00AD47C8">
      <w:pPr>
        <w:pStyle w:val="ListParagraph"/>
        <w:numPr>
          <w:ilvl w:val="0"/>
          <w:numId w:val="3"/>
        </w:numPr>
        <w:ind w:right="268" w:hanging="360"/>
      </w:pPr>
      <w:r>
        <w:t xml:space="preserve">Ensuring that all procedures and systems of work are designed to take account of reasonable Health and Safety considerations and are always properly supervised. Ensuring all employees, visitors and contractors abide by </w:t>
      </w:r>
      <w:r w:rsidR="0042465F">
        <w:t>TPAT</w:t>
      </w:r>
      <w:r>
        <w:t xml:space="preserve"> Health and Safety Policy at all times. </w:t>
      </w:r>
    </w:p>
    <w:p w14:paraId="56A80B78" w14:textId="0E70629E" w:rsidR="00283F76" w:rsidRDefault="005670BC" w:rsidP="00AD47C8">
      <w:pPr>
        <w:pStyle w:val="ListParagraph"/>
        <w:numPr>
          <w:ilvl w:val="0"/>
          <w:numId w:val="3"/>
        </w:numPr>
        <w:ind w:right="268"/>
      </w:pPr>
      <w:r>
        <w:t>Ensuring all T</w:t>
      </w:r>
      <w:r w:rsidR="0042465F">
        <w:t>PAT</w:t>
      </w:r>
      <w:r>
        <w:t xml:space="preserve"> policies are adopted and disseminated to all staff, volunteers and visitors where appropriate. </w:t>
      </w:r>
    </w:p>
    <w:p w14:paraId="07CCE153" w14:textId="22348552" w:rsidR="00283F76" w:rsidRDefault="005670BC" w:rsidP="00AD47C8">
      <w:pPr>
        <w:numPr>
          <w:ilvl w:val="0"/>
          <w:numId w:val="3"/>
        </w:numPr>
        <w:spacing w:after="11"/>
        <w:ind w:right="268" w:hanging="360"/>
      </w:pPr>
      <w:r>
        <w:t xml:space="preserve">Ensuring all new and updated policies are </w:t>
      </w:r>
      <w:r w:rsidR="0042465F">
        <w:t>understood</w:t>
      </w:r>
      <w:r>
        <w:t xml:space="preserve"> by the </w:t>
      </w:r>
      <w:r w:rsidR="0042465F">
        <w:t>academy/</w:t>
      </w:r>
      <w:r>
        <w:t xml:space="preserve">school Local </w:t>
      </w:r>
      <w:r w:rsidR="0042465F">
        <w:t xml:space="preserve">Monitoring </w:t>
      </w:r>
      <w:r w:rsidR="00C60038">
        <w:t>Committee</w:t>
      </w:r>
      <w:r>
        <w:t xml:space="preserve"> (L</w:t>
      </w:r>
      <w:r w:rsidR="0042465F">
        <w:t>MC</w:t>
      </w:r>
      <w:r>
        <w:t>)</w:t>
      </w:r>
      <w:r w:rsidR="0042465F">
        <w:t>.</w:t>
      </w:r>
    </w:p>
    <w:p w14:paraId="59ECE1C0" w14:textId="5839E690" w:rsidR="00283F76" w:rsidRDefault="005670BC" w:rsidP="00AD47C8">
      <w:pPr>
        <w:numPr>
          <w:ilvl w:val="0"/>
          <w:numId w:val="3"/>
        </w:numPr>
        <w:ind w:right="268" w:hanging="360"/>
      </w:pPr>
      <w:r>
        <w:lastRenderedPageBreak/>
        <w:t xml:space="preserve">Ensuring that the </w:t>
      </w:r>
      <w:r w:rsidR="0042465F">
        <w:t>academy/</w:t>
      </w:r>
      <w:r>
        <w:t xml:space="preserve">school always has the correct resources required to deliver all guidance from the Trust and the Government. </w:t>
      </w:r>
    </w:p>
    <w:p w14:paraId="6F9D7038" w14:textId="77777777" w:rsidR="00283F76" w:rsidRDefault="005670BC" w:rsidP="00AD47C8">
      <w:pPr>
        <w:numPr>
          <w:ilvl w:val="0"/>
          <w:numId w:val="3"/>
        </w:numPr>
        <w:ind w:right="268" w:hanging="360"/>
      </w:pPr>
      <w:r>
        <w:t xml:space="preserve">Ensuring that the internal management and implementation of the Trust and individual Academy’s Health and Safety Policy and procedures takes place and is adhered to.  </w:t>
      </w:r>
    </w:p>
    <w:p w14:paraId="097719CA" w14:textId="77777777" w:rsidR="00283F76" w:rsidRDefault="005670BC" w:rsidP="00AD47C8">
      <w:pPr>
        <w:numPr>
          <w:ilvl w:val="0"/>
          <w:numId w:val="3"/>
        </w:numPr>
        <w:ind w:right="268" w:hanging="360"/>
      </w:pPr>
      <w:r>
        <w:t xml:space="preserve">Ensuring that the Health and Safety training needs of all staff are identified, and appropriate training provided. </w:t>
      </w:r>
    </w:p>
    <w:p w14:paraId="392517AD" w14:textId="19BB1578" w:rsidR="00283F76" w:rsidRDefault="005670BC" w:rsidP="00AD47C8">
      <w:pPr>
        <w:numPr>
          <w:ilvl w:val="0"/>
          <w:numId w:val="3"/>
        </w:numPr>
        <w:ind w:right="268" w:hanging="360"/>
      </w:pPr>
      <w:r>
        <w:t>Ensuring that sufficient and appropriate</w:t>
      </w:r>
      <w:r w:rsidR="0042465F">
        <w:t xml:space="preserve"> local</w:t>
      </w:r>
      <w:r>
        <w:t xml:space="preserve"> Risk Assessments are carried out and effective control measures are put in place and implemented by staff, contractors, visitors and volunteers. </w:t>
      </w:r>
    </w:p>
    <w:p w14:paraId="5F0A11A7" w14:textId="1C4486BE" w:rsidR="00283F76" w:rsidRDefault="005670BC" w:rsidP="00AD47C8">
      <w:pPr>
        <w:numPr>
          <w:ilvl w:val="0"/>
          <w:numId w:val="3"/>
        </w:numPr>
        <w:ind w:right="268" w:hanging="360"/>
      </w:pPr>
      <w:r>
        <w:t xml:space="preserve">Ensuring that parents are kept informed on any Health and Safety issues and procedures in place to effectively manage Health and Safety within the </w:t>
      </w:r>
      <w:r w:rsidR="0042465F">
        <w:t>academy/</w:t>
      </w:r>
      <w:r>
        <w:t xml:space="preserve">school. </w:t>
      </w:r>
    </w:p>
    <w:p w14:paraId="20540A4A" w14:textId="5EBCFA2F" w:rsidR="00283F76" w:rsidRDefault="005670BC" w:rsidP="00AD47C8">
      <w:pPr>
        <w:numPr>
          <w:ilvl w:val="0"/>
          <w:numId w:val="3"/>
        </w:numPr>
        <w:spacing w:after="11"/>
        <w:ind w:right="268" w:hanging="360"/>
      </w:pPr>
      <w:r>
        <w:t xml:space="preserve">Providing an annual Health and Safety Summary Report to </w:t>
      </w:r>
      <w:r w:rsidR="0042465F">
        <w:t>TPAT</w:t>
      </w:r>
      <w:r>
        <w:t xml:space="preserve">. </w:t>
      </w:r>
    </w:p>
    <w:p w14:paraId="531B6B75" w14:textId="77777777" w:rsidR="00283F76" w:rsidRDefault="005670BC" w:rsidP="00AD47C8">
      <w:pPr>
        <w:numPr>
          <w:ilvl w:val="0"/>
          <w:numId w:val="3"/>
        </w:numPr>
        <w:ind w:right="268" w:hanging="360"/>
      </w:pPr>
      <w:r>
        <w:t xml:space="preserve">Ensuring the health, safety and welfare of staff, students/pupils, visitors, contractors and any other person using the school premises. </w:t>
      </w:r>
    </w:p>
    <w:p w14:paraId="4EB3966B" w14:textId="77777777" w:rsidR="00283F76" w:rsidRDefault="005670BC" w:rsidP="00AD47C8">
      <w:pPr>
        <w:numPr>
          <w:ilvl w:val="0"/>
          <w:numId w:val="3"/>
        </w:numPr>
        <w:spacing w:after="39"/>
        <w:ind w:right="268" w:hanging="360"/>
      </w:pPr>
      <w:r>
        <w:t xml:space="preserve">Appointing members to the Health and Safety Management Group and directing that health, safety and security issues are put on the agenda of all appropriate meetings throughout the school. Minutes of these meeting are to be sent to the Trusts Head of Health Safety and Estates for review and or comment.  </w:t>
      </w:r>
    </w:p>
    <w:p w14:paraId="5A9E76F6" w14:textId="77777777" w:rsidR="00283F76" w:rsidRDefault="005670BC" w:rsidP="00AD47C8">
      <w:pPr>
        <w:numPr>
          <w:ilvl w:val="0"/>
          <w:numId w:val="3"/>
        </w:numPr>
        <w:spacing w:after="39"/>
        <w:ind w:right="268" w:hanging="360"/>
      </w:pPr>
      <w:r>
        <w:t xml:space="preserve">Arranging for appropriate supervision of students/pupils by carrying out periodic safety reviews and Audits. </w:t>
      </w:r>
    </w:p>
    <w:p w14:paraId="0F0FB34D" w14:textId="77777777" w:rsidR="00283F76" w:rsidRDefault="005670BC" w:rsidP="00AD47C8">
      <w:pPr>
        <w:numPr>
          <w:ilvl w:val="0"/>
          <w:numId w:val="3"/>
        </w:numPr>
        <w:ind w:right="268" w:hanging="360"/>
      </w:pPr>
      <w:r>
        <w:t xml:space="preserve">Carrying out a risk assessment of all heavy traffic doors, to ascertain the need for finger guards. Finger-guards only need to be fitted in areas of high risk.  </w:t>
      </w:r>
    </w:p>
    <w:p w14:paraId="685E5B60" w14:textId="77777777" w:rsidR="00283F76" w:rsidRPr="005670BC" w:rsidRDefault="005670BC" w:rsidP="00AD47C8">
      <w:pPr>
        <w:numPr>
          <w:ilvl w:val="0"/>
          <w:numId w:val="3"/>
        </w:numPr>
        <w:shd w:val="clear" w:color="auto" w:fill="FFFFFF" w:themeFill="background1"/>
        <w:spacing w:after="48" w:line="259" w:lineRule="auto"/>
        <w:ind w:right="268" w:hanging="360"/>
      </w:pPr>
      <w:r w:rsidRPr="005670BC">
        <w:t xml:space="preserve">Ensuring that new members of staff receive health and safety information as part of the induction training, along with any required training to allow them to carry out their contracted work as required. </w:t>
      </w:r>
    </w:p>
    <w:p w14:paraId="5D3AAED6" w14:textId="76B2955C" w:rsidR="006F1F51" w:rsidRDefault="005670BC" w:rsidP="00AD47C8">
      <w:pPr>
        <w:numPr>
          <w:ilvl w:val="0"/>
          <w:numId w:val="3"/>
        </w:numPr>
        <w:shd w:val="clear" w:color="auto" w:fill="FFFFFF" w:themeFill="background1"/>
        <w:ind w:right="268" w:hanging="360"/>
      </w:pPr>
      <w:r w:rsidRPr="005670BC">
        <w:rPr>
          <w:noProof/>
        </w:rPr>
        <mc:AlternateContent>
          <mc:Choice Requires="wpg">
            <w:drawing>
              <wp:anchor distT="0" distB="0" distL="114300" distR="114300" simplePos="0" relativeHeight="251658240" behindDoc="1" locked="0" layoutInCell="1" allowOverlap="1" wp14:anchorId="53531467" wp14:editId="35429DBE">
                <wp:simplePos x="0" y="0"/>
                <wp:positionH relativeFrom="column">
                  <wp:posOffset>240792</wp:posOffset>
                </wp:positionH>
                <wp:positionV relativeFrom="paragraph">
                  <wp:posOffset>-33465</wp:posOffset>
                </wp:positionV>
                <wp:extent cx="5513197" cy="355092"/>
                <wp:effectExtent l="0" t="0" r="0" b="0"/>
                <wp:wrapNone/>
                <wp:docPr id="58207" name="Group 58207"/>
                <wp:cNvGraphicFramePr/>
                <a:graphic xmlns:a="http://schemas.openxmlformats.org/drawingml/2006/main">
                  <a:graphicData uri="http://schemas.microsoft.com/office/word/2010/wordprocessingGroup">
                    <wpg:wgp>
                      <wpg:cNvGrpSpPr/>
                      <wpg:grpSpPr>
                        <a:xfrm>
                          <a:off x="0" y="0"/>
                          <a:ext cx="5513197" cy="355092"/>
                          <a:chOff x="0" y="0"/>
                          <a:chExt cx="5513197" cy="355092"/>
                        </a:xfrm>
                      </wpg:grpSpPr>
                      <wps:wsp>
                        <wps:cNvPr id="65112" name="Shape 65112"/>
                        <wps:cNvSpPr/>
                        <wps:spPr>
                          <a:xfrm>
                            <a:off x="0" y="0"/>
                            <a:ext cx="5513197" cy="178308"/>
                          </a:xfrm>
                          <a:custGeom>
                            <a:avLst/>
                            <a:gdLst/>
                            <a:ahLst/>
                            <a:cxnLst/>
                            <a:rect l="0" t="0" r="0" b="0"/>
                            <a:pathLst>
                              <a:path w="5513197" h="178308">
                                <a:moveTo>
                                  <a:pt x="0" y="0"/>
                                </a:moveTo>
                                <a:lnTo>
                                  <a:pt x="5513197" y="0"/>
                                </a:lnTo>
                                <a:lnTo>
                                  <a:pt x="5513197" y="178308"/>
                                </a:lnTo>
                                <a:lnTo>
                                  <a:pt x="0" y="17830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65113" name="Shape 65113"/>
                        <wps:cNvSpPr/>
                        <wps:spPr>
                          <a:xfrm>
                            <a:off x="228549" y="184404"/>
                            <a:ext cx="4060571" cy="170687"/>
                          </a:xfrm>
                          <a:custGeom>
                            <a:avLst/>
                            <a:gdLst/>
                            <a:ahLst/>
                            <a:cxnLst/>
                            <a:rect l="0" t="0" r="0" b="0"/>
                            <a:pathLst>
                              <a:path w="4060571" h="170687">
                                <a:moveTo>
                                  <a:pt x="0" y="0"/>
                                </a:moveTo>
                                <a:lnTo>
                                  <a:pt x="4060571" y="0"/>
                                </a:lnTo>
                                <a:lnTo>
                                  <a:pt x="4060571" y="170687"/>
                                </a:lnTo>
                                <a:lnTo>
                                  <a:pt x="0" y="170687"/>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3196546D" id="Group 58207" o:spid="_x0000_s1026" style="position:absolute;margin-left:18.95pt;margin-top:-2.65pt;width:434.1pt;height:27.95pt;z-index:-251658240" coordsize="55131,3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">
                <v:shape id="Shape 65112" o:spid="_x0000_s1027" style="position:absolute;width:55131;height:1783;visibility:visible;mso-wrap-style:square;v-text-anchor:top" coordsize="5513197,178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" path="m,l5513197,r,178308l,178308,,e" fillcolor="yellow" stroked="f" strokeweight="0">
                  <v:stroke miterlimit="83231f" joinstyle="miter"/>
                  <v:path arrowok="t" textboxrect="0,0,5513197,178308"/>
                </v:shape>
                <v:shape id="Shape 65113" o:spid="_x0000_s1028" style="position:absolute;left:2285;top:1844;width:40606;height:1706;visibility:visible;mso-wrap-style:square;v-text-anchor:top" coordsize="4060571,170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" path="m,l4060571,r,170687l,170687,,e" fillcolor="yellow" stroked="f" strokeweight="0">
                  <v:stroke miterlimit="83231f" joinstyle="miter"/>
                  <v:path arrowok="t" textboxrect="0,0,4060571,170687"/>
                </v:shape>
              </v:group>
            </w:pict>
          </mc:Fallback>
        </mc:AlternateContent>
      </w:r>
      <w:r w:rsidRPr="005670BC">
        <w:t xml:space="preserve">Organising appropriate testing and inspection of systems and equipment within their premises and should ensure compliance with legal duties and industry standards. </w:t>
      </w:r>
    </w:p>
    <w:p w14:paraId="7888DBB1" w14:textId="2036A7F3" w:rsidR="00761423" w:rsidRDefault="00761423" w:rsidP="00AD47C8">
      <w:pPr>
        <w:numPr>
          <w:ilvl w:val="0"/>
          <w:numId w:val="3"/>
        </w:numPr>
        <w:shd w:val="clear" w:color="auto" w:fill="FFFFFF" w:themeFill="background1"/>
        <w:ind w:right="268" w:hanging="360"/>
      </w:pPr>
      <w:r>
        <w:t>Ensuring all staff training is current, recorded and entered onto SafeSmart.</w:t>
      </w:r>
    </w:p>
    <w:p w14:paraId="7CF06205" w14:textId="77777777" w:rsidR="006F1F51" w:rsidRDefault="006F1F51" w:rsidP="006F1F51">
      <w:pPr>
        <w:shd w:val="clear" w:color="auto" w:fill="FFFFFF" w:themeFill="background1"/>
        <w:ind w:left="744" w:right="268" w:firstLine="0"/>
      </w:pPr>
    </w:p>
    <w:p w14:paraId="457F47E5" w14:textId="70894576" w:rsidR="00283F76" w:rsidRPr="00E33935" w:rsidRDefault="00E33935" w:rsidP="006F1F51">
      <w:pPr>
        <w:shd w:val="clear" w:color="auto" w:fill="FFFFFF" w:themeFill="background1"/>
        <w:ind w:left="0" w:right="268" w:firstLine="0"/>
      </w:pPr>
      <w:r>
        <w:t>2.</w:t>
      </w:r>
      <w:r w:rsidRPr="00E33935">
        <w:t xml:space="preserve">5 </w:t>
      </w:r>
      <w:r w:rsidR="005670BC" w:rsidRPr="006F1F51">
        <w:rPr>
          <w:b/>
          <w:bCs/>
        </w:rPr>
        <w:t xml:space="preserve">Local </w:t>
      </w:r>
      <w:r w:rsidRPr="006F1F51">
        <w:rPr>
          <w:b/>
          <w:bCs/>
        </w:rPr>
        <w:t>Monitoring Committee (LMC)</w:t>
      </w:r>
      <w:r w:rsidR="005670BC" w:rsidRPr="00E33935">
        <w:t xml:space="preserve"> </w:t>
      </w:r>
    </w:p>
    <w:p w14:paraId="3B767EB0" w14:textId="2A9D2CCE" w:rsidR="00E33935" w:rsidRDefault="005670BC" w:rsidP="006F1F51">
      <w:pPr>
        <w:spacing w:after="207"/>
        <w:ind w:left="24" w:right="72" w:hanging="24"/>
      </w:pPr>
      <w:r>
        <w:t>The L</w:t>
      </w:r>
      <w:r w:rsidR="00E33935">
        <w:t>MC is asked to support the Headteacher in ensuring their (Headteacher) responsibilities are managed</w:t>
      </w:r>
      <w:r w:rsidR="006F1F51">
        <w:t xml:space="preserve"> </w:t>
      </w:r>
      <w:r w:rsidR="00E33935">
        <w:t>effectively and to escalate concerns to the Trust Head of Health and Safety, copying in the Head of Governance if applicable.</w:t>
      </w:r>
    </w:p>
    <w:p w14:paraId="7154A322" w14:textId="51B101C6" w:rsidR="00283F76" w:rsidRDefault="00E33935" w:rsidP="00030123">
      <w:pPr>
        <w:spacing w:after="207"/>
        <w:ind w:left="24" w:right="72" w:hanging="24"/>
      </w:pPr>
      <w:r>
        <w:t xml:space="preserve">2.6  </w:t>
      </w:r>
      <w:r>
        <w:rPr>
          <w:b/>
          <w:bCs/>
        </w:rPr>
        <w:t>TPAT Staff</w:t>
      </w:r>
      <w:r w:rsidR="005670BC">
        <w:t xml:space="preserve"> </w:t>
      </w:r>
    </w:p>
    <w:p w14:paraId="5703401E" w14:textId="385E2AC1" w:rsidR="00283F76" w:rsidRDefault="005670BC" w:rsidP="00030123">
      <w:pPr>
        <w:spacing w:after="22"/>
        <w:ind w:left="24" w:right="268" w:hanging="24"/>
      </w:pPr>
      <w:r w:rsidRPr="002A44A7">
        <w:t xml:space="preserve">All </w:t>
      </w:r>
      <w:r w:rsidR="00E33935" w:rsidRPr="002A44A7">
        <w:t>TPAT staff</w:t>
      </w:r>
      <w:r w:rsidRPr="002A44A7">
        <w:t xml:space="preserve"> must ensure they:</w:t>
      </w:r>
      <w:r>
        <w:rPr>
          <w:b/>
        </w:rPr>
        <w:t xml:space="preserve"> </w:t>
      </w:r>
      <w:r>
        <w:t xml:space="preserve"> </w:t>
      </w:r>
    </w:p>
    <w:p w14:paraId="7C1B0DC8" w14:textId="77777777" w:rsidR="00E33935" w:rsidRDefault="005670BC" w:rsidP="00E33935">
      <w:pPr>
        <w:spacing w:after="68" w:line="259" w:lineRule="auto"/>
        <w:ind w:left="5" w:right="0" w:firstLine="0"/>
        <w:jc w:val="left"/>
        <w:rPr>
          <w:b/>
        </w:rPr>
      </w:pPr>
      <w:r>
        <w:rPr>
          <w:b/>
        </w:rPr>
        <w:t xml:space="preserve"> </w:t>
      </w:r>
    </w:p>
    <w:p w14:paraId="0D518A47" w14:textId="6D13E57E" w:rsidR="00E33935" w:rsidRPr="00E33935" w:rsidRDefault="00E33935" w:rsidP="00874F6A">
      <w:pPr>
        <w:pStyle w:val="ListParagraph"/>
        <w:numPr>
          <w:ilvl w:val="0"/>
          <w:numId w:val="17"/>
        </w:numPr>
        <w:spacing w:after="68" w:line="259" w:lineRule="auto"/>
        <w:ind w:right="0"/>
        <w:jc w:val="left"/>
      </w:pPr>
      <w:r>
        <w:t>Take</w:t>
      </w:r>
      <w:r w:rsidR="005670BC" w:rsidRPr="00E33935">
        <w:t xml:space="preserve"> reasonable care of their own safety </w:t>
      </w:r>
      <w:r>
        <w:t>and that of others affected by their actions</w:t>
      </w:r>
      <w:r w:rsidR="005670BC" w:rsidRPr="00E33935">
        <w:t xml:space="preserve"> </w:t>
      </w:r>
    </w:p>
    <w:p w14:paraId="18F63039" w14:textId="77777777" w:rsidR="00E33935" w:rsidRPr="00E33935" w:rsidRDefault="005670BC" w:rsidP="00874F6A">
      <w:pPr>
        <w:pStyle w:val="ListParagraph"/>
        <w:numPr>
          <w:ilvl w:val="0"/>
          <w:numId w:val="17"/>
        </w:numPr>
        <w:spacing w:after="68" w:line="259" w:lineRule="auto"/>
        <w:ind w:right="0"/>
        <w:jc w:val="left"/>
      </w:pPr>
      <w:r w:rsidRPr="00E33935">
        <w:t xml:space="preserve">Undertake training available on safe smart to give them a guidance on covid-19 in educational settings   </w:t>
      </w:r>
    </w:p>
    <w:p w14:paraId="0BFF78C4" w14:textId="323F0C6B" w:rsidR="00E33935" w:rsidRPr="00E33935" w:rsidRDefault="005670BC" w:rsidP="00874F6A">
      <w:pPr>
        <w:pStyle w:val="ListParagraph"/>
        <w:numPr>
          <w:ilvl w:val="0"/>
          <w:numId w:val="17"/>
        </w:numPr>
        <w:spacing w:after="68" w:line="259" w:lineRule="auto"/>
        <w:ind w:right="0"/>
        <w:jc w:val="left"/>
      </w:pPr>
      <w:r w:rsidRPr="00E33935">
        <w:t>Observe all safety rules and procedures</w:t>
      </w:r>
      <w:r w:rsidR="00E33935">
        <w:t xml:space="preserve"> noting these may vary between sites</w:t>
      </w:r>
    </w:p>
    <w:p w14:paraId="7DAA2147" w14:textId="77777777" w:rsidR="00E33935" w:rsidRDefault="005670BC" w:rsidP="00874F6A">
      <w:pPr>
        <w:pStyle w:val="ListParagraph"/>
        <w:numPr>
          <w:ilvl w:val="0"/>
          <w:numId w:val="17"/>
        </w:numPr>
        <w:spacing w:after="68" w:line="259" w:lineRule="auto"/>
        <w:ind w:right="0"/>
        <w:jc w:val="left"/>
      </w:pPr>
      <w:r w:rsidRPr="00E33935">
        <w:t>Always comply with the Health and Safety Policy, along with all Trust policies and procedures</w:t>
      </w:r>
    </w:p>
    <w:p w14:paraId="23C2184E" w14:textId="77777777" w:rsidR="00E33935" w:rsidRDefault="005670BC" w:rsidP="00874F6A">
      <w:pPr>
        <w:pStyle w:val="ListParagraph"/>
        <w:numPr>
          <w:ilvl w:val="0"/>
          <w:numId w:val="17"/>
        </w:numPr>
        <w:spacing w:after="68" w:line="259" w:lineRule="auto"/>
        <w:ind w:right="0"/>
        <w:jc w:val="left"/>
      </w:pPr>
      <w:r w:rsidRPr="00E33935">
        <w:t>Always conform to all written or verbal instructions given to them to ensure their personal</w:t>
      </w:r>
      <w:r>
        <w:t xml:space="preserve"> safety and the safety of others</w:t>
      </w:r>
    </w:p>
    <w:p w14:paraId="08C7407B" w14:textId="77777777" w:rsidR="00E33935" w:rsidRDefault="005670BC" w:rsidP="00874F6A">
      <w:pPr>
        <w:pStyle w:val="ListParagraph"/>
        <w:numPr>
          <w:ilvl w:val="0"/>
          <w:numId w:val="17"/>
        </w:numPr>
        <w:spacing w:after="68" w:line="259" w:lineRule="auto"/>
        <w:ind w:right="0"/>
        <w:jc w:val="left"/>
      </w:pPr>
      <w:r>
        <w:t>Dress sensibly and safely for their working environment or occupation</w:t>
      </w:r>
    </w:p>
    <w:p w14:paraId="27278FFA" w14:textId="77777777" w:rsidR="00E33935" w:rsidRDefault="00E33935" w:rsidP="00874F6A">
      <w:pPr>
        <w:pStyle w:val="ListParagraph"/>
        <w:numPr>
          <w:ilvl w:val="0"/>
          <w:numId w:val="17"/>
        </w:numPr>
        <w:spacing w:after="68" w:line="259" w:lineRule="auto"/>
        <w:ind w:right="0"/>
        <w:jc w:val="left"/>
      </w:pPr>
      <w:r>
        <w:lastRenderedPageBreak/>
        <w:t>Comply with the TPAT Code of Conduct</w:t>
      </w:r>
    </w:p>
    <w:p w14:paraId="286BEEA5" w14:textId="77777777" w:rsidR="00E33935" w:rsidRDefault="005670BC" w:rsidP="00874F6A">
      <w:pPr>
        <w:pStyle w:val="ListParagraph"/>
        <w:numPr>
          <w:ilvl w:val="0"/>
          <w:numId w:val="17"/>
        </w:numPr>
        <w:spacing w:after="68" w:line="259" w:lineRule="auto"/>
        <w:ind w:right="0"/>
        <w:jc w:val="left"/>
      </w:pPr>
      <w:r>
        <w:t>Always use all safety equipment and/or personal protective equipment / clothing as directed</w:t>
      </w:r>
    </w:p>
    <w:p w14:paraId="19C8EBBA" w14:textId="77777777" w:rsidR="00E33935" w:rsidRDefault="005670BC" w:rsidP="00874F6A">
      <w:pPr>
        <w:pStyle w:val="ListParagraph"/>
        <w:numPr>
          <w:ilvl w:val="0"/>
          <w:numId w:val="17"/>
        </w:numPr>
        <w:spacing w:after="68" w:line="259" w:lineRule="auto"/>
        <w:ind w:left="743" w:right="0" w:hanging="357"/>
        <w:jc w:val="left"/>
      </w:pPr>
      <w:r>
        <w:t>Avoid any improvisations of any form which could create an unnecessary risk to their personal safety and the safety of others</w:t>
      </w:r>
    </w:p>
    <w:p w14:paraId="13B16A2A" w14:textId="77777777" w:rsidR="00E33935" w:rsidRDefault="005670BC" w:rsidP="00874F6A">
      <w:pPr>
        <w:pStyle w:val="ListParagraph"/>
        <w:numPr>
          <w:ilvl w:val="0"/>
          <w:numId w:val="17"/>
        </w:numPr>
        <w:spacing w:after="68" w:line="259" w:lineRule="auto"/>
        <w:ind w:right="0"/>
        <w:jc w:val="left"/>
      </w:pPr>
      <w:r>
        <w:t>Maintain all equipment in good condition and report defects to their supervisor in a timely manor</w:t>
      </w:r>
    </w:p>
    <w:p w14:paraId="3635B3BA" w14:textId="77777777" w:rsidR="00E33935" w:rsidRDefault="005670BC" w:rsidP="00874F6A">
      <w:pPr>
        <w:pStyle w:val="ListParagraph"/>
        <w:numPr>
          <w:ilvl w:val="0"/>
          <w:numId w:val="17"/>
        </w:numPr>
        <w:spacing w:after="68" w:line="259" w:lineRule="auto"/>
        <w:ind w:right="0"/>
        <w:jc w:val="left"/>
      </w:pPr>
      <w:r>
        <w:t>Report any safety hazard or malfunction of any item of plant or equipment to their supervisor</w:t>
      </w:r>
    </w:p>
    <w:p w14:paraId="2FBB562F" w14:textId="77777777" w:rsidR="00E33935" w:rsidRDefault="005670BC" w:rsidP="00874F6A">
      <w:pPr>
        <w:pStyle w:val="ListParagraph"/>
        <w:numPr>
          <w:ilvl w:val="0"/>
          <w:numId w:val="17"/>
        </w:numPr>
        <w:spacing w:after="68" w:line="259" w:lineRule="auto"/>
        <w:ind w:right="0"/>
        <w:jc w:val="left"/>
      </w:pPr>
      <w:r>
        <w:t>Report all accidents or near misses to their supervisor whether an injury is sustained or not, ensuring all accidents are recorded on the Trust’s Safesmart portal in a timely manner in accordance with given timescales.</w:t>
      </w:r>
    </w:p>
    <w:p w14:paraId="78D91374" w14:textId="77777777" w:rsidR="00E33935" w:rsidRDefault="005670BC" w:rsidP="00874F6A">
      <w:pPr>
        <w:pStyle w:val="ListParagraph"/>
        <w:numPr>
          <w:ilvl w:val="0"/>
          <w:numId w:val="17"/>
        </w:numPr>
        <w:spacing w:after="68" w:line="259" w:lineRule="auto"/>
        <w:ind w:right="0"/>
        <w:jc w:val="left"/>
      </w:pPr>
      <w:r>
        <w:t>Attend as requested any Health and Safety training courses and meetings</w:t>
      </w:r>
    </w:p>
    <w:p w14:paraId="7F695B95" w14:textId="77777777" w:rsidR="00E33935" w:rsidRDefault="005670BC" w:rsidP="00874F6A">
      <w:pPr>
        <w:pStyle w:val="ListParagraph"/>
        <w:numPr>
          <w:ilvl w:val="0"/>
          <w:numId w:val="17"/>
        </w:numPr>
        <w:spacing w:after="68" w:line="259" w:lineRule="auto"/>
        <w:ind w:right="0"/>
        <w:jc w:val="left"/>
      </w:pPr>
      <w:r>
        <w:t>Observe all laid down procedures for processes, materials and substances used</w:t>
      </w:r>
    </w:p>
    <w:p w14:paraId="663D9436" w14:textId="77777777" w:rsidR="00E33935" w:rsidRDefault="005670BC" w:rsidP="00874F6A">
      <w:pPr>
        <w:pStyle w:val="ListParagraph"/>
        <w:numPr>
          <w:ilvl w:val="0"/>
          <w:numId w:val="17"/>
        </w:numPr>
        <w:spacing w:after="68" w:line="259" w:lineRule="auto"/>
        <w:ind w:right="0"/>
        <w:jc w:val="left"/>
      </w:pPr>
      <w:r>
        <w:t>Observe the fire evacuation procedure and the position of all fire equipment and fire exit routes and muster points</w:t>
      </w:r>
    </w:p>
    <w:p w14:paraId="5B28A109" w14:textId="04A26D09" w:rsidR="006A2D0E" w:rsidRDefault="005670BC" w:rsidP="00874F6A">
      <w:pPr>
        <w:pStyle w:val="ListParagraph"/>
        <w:numPr>
          <w:ilvl w:val="0"/>
          <w:numId w:val="17"/>
        </w:numPr>
        <w:spacing w:after="68" w:line="259" w:lineRule="auto"/>
        <w:ind w:right="0"/>
        <w:jc w:val="left"/>
      </w:pPr>
      <w:r>
        <w:t>First aiders are to ensure they use the correct supplied PPE, when treating an individual.</w:t>
      </w:r>
    </w:p>
    <w:p w14:paraId="26B5F305" w14:textId="596D8F8B" w:rsidR="00283F76" w:rsidRDefault="005670BC" w:rsidP="006A2D0E">
      <w:pPr>
        <w:spacing w:after="0"/>
        <w:ind w:left="739" w:right="268" w:firstLine="0"/>
      </w:pPr>
      <w:r>
        <w:rPr>
          <w:b/>
        </w:rPr>
        <w:t xml:space="preserve">  </w:t>
      </w:r>
    </w:p>
    <w:p w14:paraId="2D38CA1A" w14:textId="4E3F154A" w:rsidR="00283F76" w:rsidRPr="00AC56E1" w:rsidRDefault="00C61D50" w:rsidP="00AC56E1">
      <w:pPr>
        <w:rPr>
          <w:b/>
          <w:bCs/>
        </w:rPr>
      </w:pPr>
      <w:bookmarkStart w:id="2" w:name="_Toc187055258"/>
      <w:bookmarkStart w:id="3" w:name="_Toc187074131"/>
      <w:r w:rsidRPr="00AC56E1">
        <w:rPr>
          <w:b/>
          <w:bCs/>
        </w:rPr>
        <w:t>2.7</w:t>
      </w:r>
      <w:r w:rsidR="005670BC" w:rsidRPr="00AC56E1">
        <w:rPr>
          <w:b/>
          <w:bCs/>
        </w:rPr>
        <w:t xml:space="preserve">  Pupil</w:t>
      </w:r>
      <w:r w:rsidRPr="00AC56E1">
        <w:rPr>
          <w:b/>
          <w:bCs/>
        </w:rPr>
        <w:t>s</w:t>
      </w:r>
      <w:bookmarkEnd w:id="2"/>
      <w:bookmarkEnd w:id="3"/>
      <w:r w:rsidR="005670BC" w:rsidRPr="00AC56E1">
        <w:rPr>
          <w:b/>
          <w:bCs/>
        </w:rPr>
        <w:t xml:space="preserve">  </w:t>
      </w:r>
    </w:p>
    <w:p w14:paraId="76AE25A1" w14:textId="77777777" w:rsidR="00283F76" w:rsidRDefault="005670BC">
      <w:pPr>
        <w:spacing w:after="0" w:line="259" w:lineRule="auto"/>
        <w:ind w:left="0" w:right="0" w:firstLine="0"/>
        <w:jc w:val="left"/>
      </w:pPr>
      <w:r>
        <w:t xml:space="preserve"> </w:t>
      </w:r>
    </w:p>
    <w:p w14:paraId="7702DC14" w14:textId="77777777" w:rsidR="00C61D50" w:rsidRDefault="005670BC" w:rsidP="00030123">
      <w:pPr>
        <w:spacing w:after="49"/>
        <w:ind w:left="24" w:right="268" w:hanging="10"/>
      </w:pPr>
      <w:r>
        <w:t>All pupils must ensure that they:</w:t>
      </w:r>
    </w:p>
    <w:p w14:paraId="11E677B2" w14:textId="44DD4091" w:rsidR="00283F76" w:rsidRDefault="005670BC">
      <w:pPr>
        <w:spacing w:after="49"/>
        <w:ind w:left="24" w:right="268"/>
      </w:pPr>
      <w:r>
        <w:t xml:space="preserve">  </w:t>
      </w:r>
    </w:p>
    <w:p w14:paraId="43A93353" w14:textId="77777777" w:rsidR="00C61D50" w:rsidRDefault="005670BC" w:rsidP="00AD47C8">
      <w:pPr>
        <w:pStyle w:val="ListParagraph"/>
        <w:numPr>
          <w:ilvl w:val="0"/>
          <w:numId w:val="4"/>
        </w:numPr>
        <w:spacing w:after="11"/>
        <w:ind w:left="436" w:right="268"/>
        <w:jc w:val="left"/>
      </w:pPr>
      <w:r>
        <w:t xml:space="preserve">Co-operate with Teachers and school employees on health and safety matters  </w:t>
      </w:r>
    </w:p>
    <w:p w14:paraId="00004B89" w14:textId="77777777" w:rsidR="00C61D50" w:rsidRDefault="005670BC" w:rsidP="00AD47C8">
      <w:pPr>
        <w:pStyle w:val="ListParagraph"/>
        <w:numPr>
          <w:ilvl w:val="0"/>
          <w:numId w:val="4"/>
        </w:numPr>
        <w:spacing w:after="11"/>
        <w:ind w:left="436" w:right="268"/>
        <w:jc w:val="left"/>
      </w:pPr>
      <w:r>
        <w:t xml:space="preserve">Not interfere with anything provided to safeguard their own health and safety   </w:t>
      </w:r>
    </w:p>
    <w:p w14:paraId="4634D124" w14:textId="77777777" w:rsidR="00C61D50" w:rsidRDefault="005670BC" w:rsidP="00AD47C8">
      <w:pPr>
        <w:pStyle w:val="ListParagraph"/>
        <w:numPr>
          <w:ilvl w:val="0"/>
          <w:numId w:val="4"/>
        </w:numPr>
        <w:spacing w:after="11"/>
        <w:ind w:left="436"/>
        <w:jc w:val="left"/>
      </w:pPr>
      <w:r>
        <w:t xml:space="preserve">Take reasonable care of their own health and safety  </w:t>
      </w:r>
    </w:p>
    <w:p w14:paraId="2DA99A8D" w14:textId="77777777" w:rsidR="00C61D50" w:rsidRDefault="005670BC" w:rsidP="00AD47C8">
      <w:pPr>
        <w:pStyle w:val="ListParagraph"/>
        <w:numPr>
          <w:ilvl w:val="0"/>
          <w:numId w:val="4"/>
        </w:numPr>
        <w:spacing w:after="11"/>
        <w:ind w:left="436"/>
        <w:jc w:val="left"/>
      </w:pPr>
      <w:r>
        <w:t>Report all health and safety concerns to a member of school staff.</w:t>
      </w:r>
    </w:p>
    <w:p w14:paraId="17802156" w14:textId="7358B877" w:rsidR="00283F76" w:rsidRDefault="005670BC" w:rsidP="00AD47C8">
      <w:pPr>
        <w:pStyle w:val="ListParagraph"/>
        <w:numPr>
          <w:ilvl w:val="0"/>
          <w:numId w:val="4"/>
        </w:numPr>
        <w:spacing w:after="11"/>
        <w:ind w:left="436" w:right="268"/>
        <w:jc w:val="left"/>
      </w:pPr>
      <w:r>
        <w:t xml:space="preserve">Inform a member of staff if they feel unwell. </w:t>
      </w:r>
    </w:p>
    <w:p w14:paraId="0228B973" w14:textId="77777777" w:rsidR="00C61D50" w:rsidRDefault="005670BC" w:rsidP="00C61D50">
      <w:pPr>
        <w:spacing w:after="0" w:line="259" w:lineRule="auto"/>
        <w:ind w:left="739" w:right="0" w:firstLine="0"/>
        <w:jc w:val="left"/>
      </w:pPr>
      <w:r>
        <w:t xml:space="preserve">   </w:t>
      </w:r>
    </w:p>
    <w:p w14:paraId="126789CF" w14:textId="77777777" w:rsidR="00C61D50" w:rsidRPr="00C61D50" w:rsidRDefault="00C61D50" w:rsidP="00874F6A">
      <w:pPr>
        <w:pStyle w:val="ListParagraph"/>
        <w:numPr>
          <w:ilvl w:val="1"/>
          <w:numId w:val="18"/>
        </w:numPr>
        <w:spacing w:after="0" w:line="259" w:lineRule="auto"/>
        <w:ind w:right="0"/>
        <w:jc w:val="left"/>
      </w:pPr>
      <w:r>
        <w:t xml:space="preserve"> </w:t>
      </w:r>
      <w:r w:rsidR="005670BC" w:rsidRPr="00C61D50">
        <w:rPr>
          <w:b/>
          <w:bCs/>
        </w:rPr>
        <w:t>Visitors and Volunteers</w:t>
      </w:r>
    </w:p>
    <w:p w14:paraId="5F17069D" w14:textId="77777777" w:rsidR="00C61D50" w:rsidRDefault="00C61D50" w:rsidP="00C61D50">
      <w:pPr>
        <w:pStyle w:val="NoSpacing"/>
      </w:pPr>
    </w:p>
    <w:p w14:paraId="66B80285" w14:textId="77777777" w:rsidR="006F1F51" w:rsidRDefault="005670BC" w:rsidP="00AD47C8">
      <w:pPr>
        <w:pStyle w:val="NoSpacing"/>
        <w:numPr>
          <w:ilvl w:val="0"/>
          <w:numId w:val="5"/>
        </w:numPr>
        <w:spacing w:after="11" w:line="257" w:lineRule="auto"/>
        <w:ind w:left="436" w:right="0" w:firstLine="0"/>
        <w:contextualSpacing/>
        <w:jc w:val="left"/>
      </w:pPr>
      <w:r>
        <w:t xml:space="preserve">All visitors and other users of the school premises are expected, as far as reasonably possible, to observe the Health and Safety Rules of the Trust.  It is the responsibility of contractors and their employees to read and comply with the Trust Health and Safety Policy.  </w:t>
      </w:r>
    </w:p>
    <w:p w14:paraId="5E763012" w14:textId="206F3E5C" w:rsidR="00C61D50" w:rsidRDefault="005670BC" w:rsidP="00AD47C8">
      <w:pPr>
        <w:pStyle w:val="NoSpacing"/>
        <w:numPr>
          <w:ilvl w:val="0"/>
          <w:numId w:val="5"/>
        </w:numPr>
        <w:spacing w:after="11" w:line="257" w:lineRule="auto"/>
        <w:ind w:left="436" w:right="0" w:firstLine="0"/>
        <w:contextualSpacing/>
        <w:jc w:val="left"/>
      </w:pPr>
      <w:r>
        <w:t xml:space="preserve">All visitors must always sign in at Reception and wear an identification badge.  Visitors must hand back their identity badge and sign out when they leave. </w:t>
      </w:r>
    </w:p>
    <w:p w14:paraId="0532D608" w14:textId="77777777" w:rsidR="00C61D50" w:rsidRDefault="005670BC" w:rsidP="00AD47C8">
      <w:pPr>
        <w:pStyle w:val="NoSpacing"/>
        <w:numPr>
          <w:ilvl w:val="0"/>
          <w:numId w:val="5"/>
        </w:numPr>
        <w:spacing w:after="11" w:line="257" w:lineRule="auto"/>
        <w:ind w:left="436" w:right="0" w:firstLine="0"/>
        <w:contextualSpacing/>
        <w:jc w:val="left"/>
      </w:pPr>
      <w:r>
        <w:t xml:space="preserve">No mobile telephones or cameras are to be used on school property at any time, without the express permission of the Headteacher.  </w:t>
      </w:r>
    </w:p>
    <w:p w14:paraId="398408EA" w14:textId="5C09F618" w:rsidR="00283F76" w:rsidRDefault="005670BC" w:rsidP="00AD47C8">
      <w:pPr>
        <w:pStyle w:val="NoSpacing"/>
        <w:numPr>
          <w:ilvl w:val="0"/>
          <w:numId w:val="5"/>
        </w:numPr>
        <w:spacing w:after="11" w:line="257" w:lineRule="auto"/>
        <w:ind w:left="436" w:right="0"/>
        <w:contextualSpacing/>
        <w:jc w:val="left"/>
      </w:pPr>
      <w:r w:rsidRPr="005670BC">
        <w:t>All visitors must adhere to the school’s safeguarding guidelines and policy and undertake the</w:t>
      </w:r>
      <w:r>
        <w:t xml:space="preserve"> </w:t>
      </w:r>
      <w:r w:rsidRPr="005670BC">
        <w:t>necessary DBS checks as required.</w:t>
      </w:r>
      <w:r>
        <w:t xml:space="preserve"> </w:t>
      </w:r>
    </w:p>
    <w:p w14:paraId="74FBC4CE" w14:textId="33568BE7" w:rsidR="00283F76" w:rsidRDefault="005670BC" w:rsidP="006F1F51">
      <w:pPr>
        <w:spacing w:after="0"/>
        <w:ind w:left="5" w:right="0" w:firstLine="0"/>
        <w:jc w:val="left"/>
      </w:pPr>
      <w:r>
        <w:t xml:space="preserve">    </w:t>
      </w:r>
    </w:p>
    <w:p w14:paraId="3229102F" w14:textId="3B1DDEFD" w:rsidR="006F1F51" w:rsidRDefault="006F1F51" w:rsidP="00874F6A">
      <w:pPr>
        <w:pStyle w:val="ListParagraph"/>
        <w:numPr>
          <w:ilvl w:val="1"/>
          <w:numId w:val="18"/>
        </w:numPr>
        <w:spacing w:after="0" w:line="259" w:lineRule="auto"/>
        <w:ind w:right="0"/>
        <w:jc w:val="left"/>
        <w:rPr>
          <w:b/>
          <w:bCs/>
        </w:rPr>
      </w:pPr>
      <w:r w:rsidRPr="006F1F51">
        <w:rPr>
          <w:b/>
          <w:bCs/>
        </w:rPr>
        <w:t>Parents</w:t>
      </w:r>
    </w:p>
    <w:p w14:paraId="1C8FD753" w14:textId="77777777" w:rsidR="006F1F51" w:rsidRPr="006F1F51" w:rsidRDefault="006F1F51" w:rsidP="006F1F51">
      <w:pPr>
        <w:pStyle w:val="ListParagraph"/>
        <w:spacing w:after="0" w:line="259" w:lineRule="auto"/>
        <w:ind w:left="360" w:right="0" w:firstLine="0"/>
        <w:jc w:val="left"/>
        <w:rPr>
          <w:b/>
          <w:bCs/>
        </w:rPr>
      </w:pPr>
    </w:p>
    <w:p w14:paraId="1182B2F1" w14:textId="77777777" w:rsidR="006F1F51" w:rsidRDefault="005670BC" w:rsidP="00AD47C8">
      <w:pPr>
        <w:pStyle w:val="ListParagraph"/>
        <w:numPr>
          <w:ilvl w:val="0"/>
          <w:numId w:val="6"/>
        </w:numPr>
        <w:spacing w:after="49"/>
        <w:ind w:left="425" w:right="0" w:hanging="11"/>
      </w:pPr>
      <w:r>
        <w:t xml:space="preserve">Parents must follow visitors' guidelines when entering the school </w:t>
      </w:r>
    </w:p>
    <w:p w14:paraId="17B79D7C" w14:textId="5C38FE5A" w:rsidR="00283F76" w:rsidRDefault="005670BC" w:rsidP="00AD47C8">
      <w:pPr>
        <w:pStyle w:val="ListParagraph"/>
        <w:numPr>
          <w:ilvl w:val="0"/>
          <w:numId w:val="6"/>
        </w:numPr>
        <w:spacing w:after="49"/>
        <w:ind w:left="425" w:right="0"/>
      </w:pPr>
      <w:r>
        <w:t xml:space="preserve">Parents are expected to support the Trust in any health and safety matter reported to them on newsletters and letters sent home.  </w:t>
      </w:r>
    </w:p>
    <w:p w14:paraId="7A21569D" w14:textId="19F21664" w:rsidR="00283F76" w:rsidRPr="005670BC" w:rsidRDefault="005670BC" w:rsidP="00AD47C8">
      <w:pPr>
        <w:numPr>
          <w:ilvl w:val="0"/>
          <w:numId w:val="6"/>
        </w:numPr>
        <w:spacing w:after="0" w:line="259" w:lineRule="auto"/>
        <w:ind w:right="0" w:hanging="360"/>
      </w:pPr>
      <w:r w:rsidRPr="005670BC">
        <w:t>Parents must be familiar with and respectful of school policies</w:t>
      </w:r>
      <w:r w:rsidR="00F61124">
        <w:t xml:space="preserve"> and adhere to the Parent &amp; Visitor Code of Conduct Policy.</w:t>
      </w:r>
    </w:p>
    <w:p w14:paraId="3A7FDE59" w14:textId="77777777" w:rsidR="006F1F51" w:rsidRDefault="006F1F51" w:rsidP="006F1F51">
      <w:pPr>
        <w:spacing w:after="0" w:line="259" w:lineRule="auto"/>
        <w:ind w:left="0" w:right="0" w:firstLine="0"/>
        <w:jc w:val="left"/>
      </w:pPr>
    </w:p>
    <w:p w14:paraId="605DAFD7" w14:textId="0A60ADA6" w:rsidR="00283F76" w:rsidRDefault="006F1F51" w:rsidP="006F1F51">
      <w:pPr>
        <w:spacing w:after="0" w:line="259" w:lineRule="auto"/>
        <w:ind w:left="0" w:right="0" w:firstLine="0"/>
        <w:jc w:val="left"/>
      </w:pPr>
      <w:r>
        <w:lastRenderedPageBreak/>
        <w:t xml:space="preserve">2.10  </w:t>
      </w:r>
      <w:r w:rsidR="005670BC" w:rsidRPr="006F1F51">
        <w:rPr>
          <w:b/>
          <w:bCs/>
        </w:rPr>
        <w:t>Safety</w:t>
      </w:r>
      <w:r>
        <w:rPr>
          <w:b/>
          <w:bCs/>
        </w:rPr>
        <w:t xml:space="preserve"> &amp; Trade Union</w:t>
      </w:r>
      <w:r w:rsidR="005670BC" w:rsidRPr="006F1F51">
        <w:rPr>
          <w:b/>
          <w:bCs/>
        </w:rPr>
        <w:t xml:space="preserve"> Representatives</w:t>
      </w:r>
      <w:r w:rsidR="005670BC">
        <w:t xml:space="preserve"> </w:t>
      </w:r>
    </w:p>
    <w:p w14:paraId="052FA5FF" w14:textId="77777777" w:rsidR="00283F76" w:rsidRDefault="005670BC">
      <w:pPr>
        <w:spacing w:after="0" w:line="259" w:lineRule="auto"/>
        <w:ind w:left="0" w:right="0" w:firstLine="0"/>
        <w:jc w:val="left"/>
      </w:pPr>
      <w:r>
        <w:rPr>
          <w:b/>
        </w:rPr>
        <w:t xml:space="preserve"> </w:t>
      </w:r>
    </w:p>
    <w:p w14:paraId="391FE125" w14:textId="77777777" w:rsidR="006F1F51" w:rsidRDefault="005670BC" w:rsidP="006F1F51">
      <w:pPr>
        <w:spacing w:after="207"/>
        <w:ind w:left="24" w:right="268"/>
      </w:pPr>
      <w:r>
        <w:t xml:space="preserve">Trade Union representatives have the right to: </w:t>
      </w:r>
    </w:p>
    <w:p w14:paraId="676B8359" w14:textId="29A29EF9" w:rsidR="00283F76" w:rsidRDefault="005670BC" w:rsidP="00AD47C8">
      <w:pPr>
        <w:pStyle w:val="ListParagraph"/>
        <w:numPr>
          <w:ilvl w:val="0"/>
          <w:numId w:val="7"/>
        </w:numPr>
        <w:spacing w:after="207"/>
        <w:ind w:right="268"/>
      </w:pPr>
      <w:r>
        <w:t xml:space="preserve">Investigate potential hazards and to examine the causes of accidents in the workplace. </w:t>
      </w:r>
    </w:p>
    <w:p w14:paraId="13260852" w14:textId="77777777" w:rsidR="006F1F51" w:rsidRDefault="005670BC" w:rsidP="00874F6A">
      <w:pPr>
        <w:pStyle w:val="ListParagraph"/>
        <w:numPr>
          <w:ilvl w:val="0"/>
          <w:numId w:val="7"/>
        </w:numPr>
        <w:spacing w:after="46"/>
        <w:ind w:right="0"/>
      </w:pPr>
      <w:r>
        <w:t xml:space="preserve">Investigate complaints by any employee they represent relating to that employee’s health and safety or welfare at work.  </w:t>
      </w:r>
    </w:p>
    <w:p w14:paraId="09550F67" w14:textId="77777777" w:rsidR="006F1F51" w:rsidRDefault="005670BC" w:rsidP="00AD47C8">
      <w:pPr>
        <w:pStyle w:val="ListParagraph"/>
        <w:numPr>
          <w:ilvl w:val="0"/>
          <w:numId w:val="7"/>
        </w:numPr>
        <w:spacing w:after="49"/>
        <w:ind w:right="0" w:hanging="360"/>
      </w:pPr>
      <w:r>
        <w:t>Make representations to the Headteacher and or the Trust, as appropriate, on general matters affecting the health, safety and welfare of employees.</w:t>
      </w:r>
    </w:p>
    <w:p w14:paraId="4B468D83" w14:textId="4422E26C" w:rsidR="006F1F51" w:rsidRDefault="005670BC" w:rsidP="00AD47C8">
      <w:pPr>
        <w:pStyle w:val="ListParagraph"/>
        <w:numPr>
          <w:ilvl w:val="0"/>
          <w:numId w:val="7"/>
        </w:numPr>
        <w:spacing w:after="49"/>
        <w:ind w:right="0" w:hanging="360"/>
      </w:pPr>
      <w:r>
        <w:t>Participate as an elected union representative in the work of the schools Health and Safety committee.</w:t>
      </w:r>
    </w:p>
    <w:p w14:paraId="285B460B" w14:textId="6D009AFB" w:rsidR="00283F76" w:rsidRDefault="005670BC" w:rsidP="00AD47C8">
      <w:pPr>
        <w:pStyle w:val="ListParagraph"/>
        <w:numPr>
          <w:ilvl w:val="0"/>
          <w:numId w:val="7"/>
        </w:numPr>
        <w:spacing w:after="49"/>
        <w:ind w:right="0"/>
      </w:pPr>
      <w:r>
        <w:t xml:space="preserve">Carry out workplace health, safety and welfare inspections, reporting their findings to the Headteacher and or safety committee and the Trust’s Head of Health, Safety and Estates. </w:t>
      </w:r>
    </w:p>
    <w:p w14:paraId="454AD475" w14:textId="77777777" w:rsidR="006F1F51" w:rsidRDefault="005670BC" w:rsidP="00AD47C8">
      <w:pPr>
        <w:numPr>
          <w:ilvl w:val="0"/>
          <w:numId w:val="7"/>
        </w:numPr>
        <w:spacing w:after="49" w:line="259" w:lineRule="auto"/>
        <w:ind w:right="0" w:hanging="360"/>
        <w:jc w:val="left"/>
      </w:pPr>
      <w:r>
        <w:t xml:space="preserve">None of the above functions given to a Health and Safety representative impose any legal duty or liability whatsoever on that person. A safety representative is in no way obliged to carry out any or all of the above functions </w:t>
      </w:r>
    </w:p>
    <w:p w14:paraId="243CBD7F" w14:textId="149578E0" w:rsidR="00283F76" w:rsidRDefault="005670BC" w:rsidP="00874F6A">
      <w:pPr>
        <w:numPr>
          <w:ilvl w:val="0"/>
          <w:numId w:val="7"/>
        </w:numPr>
        <w:spacing w:after="49" w:line="259" w:lineRule="auto"/>
        <w:ind w:right="0" w:firstLine="0"/>
        <w:jc w:val="left"/>
      </w:pPr>
      <w:r>
        <w:t>All union representatives have access to Safesmart, this gives access to all Risk Assessments</w:t>
      </w:r>
      <w:r w:rsidR="006A2D0E">
        <w:t xml:space="preserve">.  </w:t>
      </w:r>
      <w:r>
        <w:t xml:space="preserve">They will also have available the latest guidance issued from the Trust.   </w:t>
      </w:r>
    </w:p>
    <w:p w14:paraId="6C9ABDC6" w14:textId="77777777" w:rsidR="006F1F51" w:rsidRDefault="006F1F51" w:rsidP="006F1F51">
      <w:pPr>
        <w:spacing w:after="0" w:line="259" w:lineRule="auto"/>
        <w:ind w:left="0" w:right="0" w:firstLine="0"/>
        <w:jc w:val="left"/>
        <w:rPr>
          <w:b/>
        </w:rPr>
      </w:pPr>
    </w:p>
    <w:p w14:paraId="7EAE72C4" w14:textId="4100363C" w:rsidR="00283F76" w:rsidRDefault="005670BC" w:rsidP="00874F6A">
      <w:pPr>
        <w:pStyle w:val="ListParagraph"/>
        <w:numPr>
          <w:ilvl w:val="1"/>
          <w:numId w:val="18"/>
        </w:numPr>
        <w:spacing w:after="0" w:line="259" w:lineRule="auto"/>
        <w:ind w:right="0"/>
        <w:jc w:val="left"/>
      </w:pPr>
      <w:r w:rsidRPr="00E7509A">
        <w:rPr>
          <w:b/>
          <w:bCs/>
        </w:rPr>
        <w:t>Employee Liaison wit</w:t>
      </w:r>
      <w:r w:rsidR="006F1F51" w:rsidRPr="00E7509A">
        <w:rPr>
          <w:b/>
          <w:bCs/>
        </w:rPr>
        <w:t>h</w:t>
      </w:r>
      <w:r w:rsidRPr="00E7509A">
        <w:rPr>
          <w:b/>
          <w:bCs/>
        </w:rPr>
        <w:t xml:space="preserve"> Contractors</w:t>
      </w:r>
      <w:r>
        <w:t xml:space="preserve">  </w:t>
      </w:r>
    </w:p>
    <w:p w14:paraId="6239084C" w14:textId="77777777" w:rsidR="00E7509A" w:rsidRDefault="00E7509A" w:rsidP="00E7509A">
      <w:pPr>
        <w:spacing w:after="0" w:line="259" w:lineRule="auto"/>
        <w:ind w:left="0" w:right="0" w:firstLine="0"/>
        <w:jc w:val="left"/>
      </w:pPr>
    </w:p>
    <w:p w14:paraId="4E615906" w14:textId="6313B004" w:rsidR="00E7509A" w:rsidRDefault="00E7509A" w:rsidP="00874F6A">
      <w:pPr>
        <w:pStyle w:val="ListParagraph"/>
        <w:numPr>
          <w:ilvl w:val="0"/>
          <w:numId w:val="19"/>
        </w:numPr>
        <w:spacing w:after="0" w:line="259" w:lineRule="auto"/>
        <w:ind w:right="0"/>
        <w:jc w:val="left"/>
      </w:pPr>
      <w:r>
        <w:t>Employees working in proximity to contractors on a TPAT site have a responsibility to take appropriate action and report any concerns to the Headteacher if they observe a contractor, pr their operative, using any unsafe working practice or item of equipment which the employee considers to be dangerous or have the potential for danger.</w:t>
      </w:r>
    </w:p>
    <w:p w14:paraId="5EF3E654" w14:textId="69CCED82" w:rsidR="00283F76" w:rsidRDefault="005670BC" w:rsidP="00874F6A">
      <w:pPr>
        <w:pStyle w:val="ListParagraph"/>
        <w:numPr>
          <w:ilvl w:val="0"/>
          <w:numId w:val="19"/>
        </w:numPr>
        <w:spacing w:after="2" w:line="259" w:lineRule="auto"/>
        <w:ind w:right="0"/>
        <w:jc w:val="left"/>
      </w:pPr>
      <w:r>
        <w:t xml:space="preserve">Employees must ensure that contractors arriving on site report to Reception so that all Contractors are checked against the </w:t>
      </w:r>
      <w:r w:rsidR="007A34C3">
        <w:t>school’s</w:t>
      </w:r>
      <w:r>
        <w:t xml:space="preserve"> central record, any contractor not on the </w:t>
      </w:r>
      <w:r w:rsidR="007A34C3">
        <w:t>school’s</w:t>
      </w:r>
      <w:r>
        <w:t xml:space="preserve"> central record must be accompanied at all times or refused entry to the School and its grounds. </w:t>
      </w:r>
    </w:p>
    <w:p w14:paraId="4DD800FA" w14:textId="54086EE5" w:rsidR="00283F76" w:rsidRDefault="00E7509A" w:rsidP="00874F6A">
      <w:pPr>
        <w:pStyle w:val="ListParagraph"/>
        <w:widowControl w:val="0"/>
        <w:numPr>
          <w:ilvl w:val="0"/>
          <w:numId w:val="19"/>
        </w:numPr>
        <w:spacing w:after="0" w:line="240" w:lineRule="auto"/>
        <w:ind w:right="0"/>
        <w:jc w:val="left"/>
      </w:pPr>
      <w:r>
        <w:t>The Asbestos register is to be read and signed at each visit by a contractor before commencing work.</w:t>
      </w:r>
    </w:p>
    <w:p w14:paraId="405E8D7A" w14:textId="77FA75DB" w:rsidR="00E7509A" w:rsidRDefault="00E7509A" w:rsidP="00874F6A">
      <w:pPr>
        <w:pStyle w:val="ListParagraph"/>
        <w:widowControl w:val="0"/>
        <w:numPr>
          <w:ilvl w:val="0"/>
          <w:numId w:val="19"/>
        </w:numPr>
        <w:spacing w:after="0" w:line="240" w:lineRule="auto"/>
        <w:ind w:right="0"/>
        <w:jc w:val="left"/>
      </w:pPr>
      <w:r>
        <w:t xml:space="preserve">Schools must not directly commission contractors without the express permission of </w:t>
      </w:r>
      <w:r w:rsidR="00F61124">
        <w:t>TPAT HUB Facility Manager’s and must adhere to the standard set out within the Procurement and Contract Management Policy</w:t>
      </w:r>
    </w:p>
    <w:p w14:paraId="078DD26F" w14:textId="1207FDA7" w:rsidR="006A2D0E" w:rsidRDefault="00F61124" w:rsidP="00874F6A">
      <w:pPr>
        <w:pStyle w:val="ListParagraph"/>
        <w:widowControl w:val="0"/>
        <w:numPr>
          <w:ilvl w:val="0"/>
          <w:numId w:val="19"/>
        </w:numPr>
        <w:spacing w:after="0" w:line="240" w:lineRule="auto"/>
        <w:ind w:right="0"/>
        <w:jc w:val="left"/>
      </w:pPr>
      <w:r>
        <w:t>Contractors must be qualified and competent to conduct tasks at a TPAT site, and provide a Risk and Method statement prior to the conduct of any contracted works.</w:t>
      </w:r>
    </w:p>
    <w:p w14:paraId="12698E42" w14:textId="77777777" w:rsidR="00F61124" w:rsidRDefault="005670BC" w:rsidP="00F61124">
      <w:pPr>
        <w:spacing w:after="0" w:line="259" w:lineRule="auto"/>
        <w:ind w:left="19" w:right="0" w:firstLine="0"/>
        <w:jc w:val="left"/>
      </w:pPr>
      <w:r>
        <w:t xml:space="preserve">  </w:t>
      </w:r>
    </w:p>
    <w:p w14:paraId="6F286C2B" w14:textId="47EADFEE" w:rsidR="00283F76" w:rsidRPr="00F61124" w:rsidRDefault="00F61124" w:rsidP="00F61124">
      <w:pPr>
        <w:spacing w:after="0" w:line="259" w:lineRule="auto"/>
        <w:ind w:left="19" w:right="0" w:firstLine="0"/>
        <w:jc w:val="left"/>
        <w:rPr>
          <w:b/>
          <w:bCs/>
        </w:rPr>
      </w:pPr>
      <w:r>
        <w:t xml:space="preserve">2.11  </w:t>
      </w:r>
      <w:r>
        <w:rPr>
          <w:b/>
          <w:bCs/>
        </w:rPr>
        <w:t>Enforcing Authority</w:t>
      </w:r>
    </w:p>
    <w:p w14:paraId="7CCAAB7F" w14:textId="77777777" w:rsidR="00283F76" w:rsidRDefault="005670BC">
      <w:pPr>
        <w:spacing w:after="0" w:line="259" w:lineRule="auto"/>
        <w:ind w:left="0" w:right="0" w:firstLine="0"/>
        <w:jc w:val="left"/>
      </w:pPr>
      <w:r>
        <w:t xml:space="preserve">  </w:t>
      </w:r>
    </w:p>
    <w:p w14:paraId="06222D56" w14:textId="77777777" w:rsidR="00283F76" w:rsidRDefault="005670BC" w:rsidP="00F61124">
      <w:pPr>
        <w:spacing w:after="0"/>
        <w:ind w:left="24" w:right="268" w:hanging="10"/>
      </w:pPr>
      <w:r>
        <w:t xml:space="preserve">The Health and Safety Executive are the Enforcing Authority for the Trust. If any enforcement officer arrives at School, they must inform the Trust’s Head of Health, Safety and Estates.  If they arrive for a visit, then they must be granted full access to the school and must always be accompanied. This also applies if the local Fire and Rescue Officer or Building Control Officers are to visit school. </w:t>
      </w:r>
    </w:p>
    <w:p w14:paraId="609DA24E" w14:textId="68D4C7BB" w:rsidR="00283F76" w:rsidRDefault="005670BC" w:rsidP="00F61124">
      <w:pPr>
        <w:spacing w:after="0" w:line="259" w:lineRule="auto"/>
        <w:ind w:left="5" w:right="0" w:firstLine="0"/>
        <w:jc w:val="left"/>
      </w:pPr>
      <w:r>
        <w:t xml:space="preserve"> </w:t>
      </w:r>
    </w:p>
    <w:p w14:paraId="6E2085A9" w14:textId="47F752EE" w:rsidR="00F61124" w:rsidRPr="00F61124" w:rsidRDefault="00F61124" w:rsidP="00F61124">
      <w:pPr>
        <w:spacing w:after="0" w:line="259" w:lineRule="auto"/>
        <w:ind w:left="5" w:right="0" w:firstLine="0"/>
        <w:jc w:val="left"/>
        <w:rPr>
          <w:b/>
          <w:bCs/>
        </w:rPr>
      </w:pPr>
      <w:r>
        <w:t xml:space="preserve">2.12  </w:t>
      </w:r>
      <w:r>
        <w:rPr>
          <w:b/>
          <w:bCs/>
        </w:rPr>
        <w:t>Information Sharing</w:t>
      </w:r>
    </w:p>
    <w:p w14:paraId="1A68726A" w14:textId="77777777" w:rsidR="00283F76" w:rsidRDefault="005670BC">
      <w:pPr>
        <w:spacing w:after="0" w:line="259" w:lineRule="auto"/>
        <w:ind w:left="0" w:right="0" w:firstLine="0"/>
        <w:jc w:val="left"/>
      </w:pPr>
      <w:r>
        <w:rPr>
          <w:b/>
        </w:rPr>
        <w:t xml:space="preserve"> </w:t>
      </w:r>
    </w:p>
    <w:p w14:paraId="61C9DBF7" w14:textId="77777777" w:rsidR="00F61124" w:rsidRDefault="005670BC" w:rsidP="00874F6A">
      <w:pPr>
        <w:pStyle w:val="ListParagraph"/>
        <w:numPr>
          <w:ilvl w:val="0"/>
          <w:numId w:val="20"/>
        </w:numPr>
        <w:spacing w:after="0"/>
        <w:ind w:left="714" w:hanging="357"/>
        <w:jc w:val="left"/>
      </w:pPr>
      <w:r>
        <w:t xml:space="preserve">It is the duty of all employees to co-operate with the Senior Management in fulfilling our legal obligations in relation to The Health and Safety at Work Act 1974.  </w:t>
      </w:r>
    </w:p>
    <w:p w14:paraId="0AB7A21D" w14:textId="7BE0398A" w:rsidR="00F61124" w:rsidRDefault="005670BC" w:rsidP="00874F6A">
      <w:pPr>
        <w:pStyle w:val="ListParagraph"/>
        <w:numPr>
          <w:ilvl w:val="0"/>
          <w:numId w:val="20"/>
        </w:numPr>
        <w:spacing w:after="3"/>
        <w:ind w:left="714" w:hanging="357"/>
        <w:jc w:val="left"/>
      </w:pPr>
      <w:r>
        <w:lastRenderedPageBreak/>
        <w:t>Employees must not intentionally or recklessly interfere with anything provided in the interests of health, safety or welfare at any time.</w:t>
      </w:r>
    </w:p>
    <w:p w14:paraId="617A5155" w14:textId="3D5BED9E" w:rsidR="00F61124" w:rsidRDefault="005670BC" w:rsidP="00874F6A">
      <w:pPr>
        <w:pStyle w:val="ListParagraph"/>
        <w:numPr>
          <w:ilvl w:val="0"/>
          <w:numId w:val="20"/>
        </w:numPr>
        <w:spacing w:after="3"/>
        <w:ind w:left="714" w:hanging="357"/>
        <w:jc w:val="left"/>
      </w:pPr>
      <w:r>
        <w:t xml:space="preserve">Employees, visitors, contractors and volunteers are to report any safeguarding concerns to the schools safeguarding representative or Headteacher as soon as possible. </w:t>
      </w:r>
    </w:p>
    <w:p w14:paraId="3C8C9F7D" w14:textId="43AD1137" w:rsidR="00283F76" w:rsidRDefault="005670BC" w:rsidP="00874F6A">
      <w:pPr>
        <w:pStyle w:val="ListParagraph"/>
        <w:numPr>
          <w:ilvl w:val="0"/>
          <w:numId w:val="20"/>
        </w:numPr>
        <w:spacing w:after="3"/>
        <w:ind w:left="714" w:hanging="357"/>
        <w:jc w:val="left"/>
      </w:pPr>
      <w:r>
        <w:t xml:space="preserve">Employees are required to notify to management of any unsafe activity, item or situation as soon as possible.  </w:t>
      </w:r>
    </w:p>
    <w:p w14:paraId="2BB14EDC" w14:textId="77777777" w:rsidR="00F61124" w:rsidRDefault="005670BC" w:rsidP="00F61124">
      <w:pPr>
        <w:spacing w:after="0" w:line="259" w:lineRule="auto"/>
        <w:ind w:left="19" w:right="0" w:firstLine="0"/>
        <w:jc w:val="left"/>
      </w:pPr>
      <w:r>
        <w:t xml:space="preserve"> </w:t>
      </w:r>
    </w:p>
    <w:p w14:paraId="2062B8FB" w14:textId="2B75F93D" w:rsidR="00283F76" w:rsidRDefault="00F61124" w:rsidP="00F61124">
      <w:pPr>
        <w:spacing w:after="0" w:line="259" w:lineRule="auto"/>
        <w:ind w:left="19" w:right="0" w:firstLine="0"/>
        <w:jc w:val="left"/>
      </w:pPr>
      <w:r>
        <w:t xml:space="preserve">2.13  </w:t>
      </w:r>
      <w:r>
        <w:rPr>
          <w:b/>
          <w:bCs/>
        </w:rPr>
        <w:t>Employee Consultation</w:t>
      </w:r>
      <w:r w:rsidR="005670BC">
        <w:rPr>
          <w:i/>
        </w:rPr>
        <w:t xml:space="preserve"> </w:t>
      </w:r>
    </w:p>
    <w:p w14:paraId="065F2777" w14:textId="77777777" w:rsidR="00283F76" w:rsidRDefault="005670BC">
      <w:pPr>
        <w:spacing w:after="0" w:line="259" w:lineRule="auto"/>
        <w:ind w:left="5" w:right="0" w:firstLine="0"/>
        <w:jc w:val="left"/>
      </w:pPr>
      <w:r>
        <w:t xml:space="preserve"> </w:t>
      </w:r>
    </w:p>
    <w:p w14:paraId="0B79AF24" w14:textId="7A5DC0AB" w:rsidR="00283F76" w:rsidRDefault="005670BC" w:rsidP="00F61124">
      <w:pPr>
        <w:spacing w:after="0"/>
        <w:ind w:left="24" w:right="268" w:hanging="5"/>
        <w:jc w:val="left"/>
      </w:pPr>
      <w:r>
        <w:t>Employees will be encouraged to report any concerns regarding Health and Safety by means of emailing</w:t>
      </w:r>
      <w:r w:rsidR="00F61124">
        <w:t xml:space="preserve"> </w:t>
      </w:r>
      <w:r>
        <w:t xml:space="preserve">the Headteacher or reporting through the school health and safety committee or the completion of a maintenance or defect request.  </w:t>
      </w:r>
    </w:p>
    <w:p w14:paraId="5640A050" w14:textId="77777777" w:rsidR="00283F76" w:rsidRDefault="005670BC" w:rsidP="00F61124">
      <w:pPr>
        <w:spacing w:after="0" w:line="259" w:lineRule="auto"/>
        <w:ind w:left="5" w:right="0" w:firstLine="0"/>
        <w:jc w:val="left"/>
      </w:pPr>
      <w:r>
        <w:t xml:space="preserve"> </w:t>
      </w:r>
    </w:p>
    <w:p w14:paraId="08530BA9" w14:textId="77777777" w:rsidR="00283F76" w:rsidRDefault="005670BC" w:rsidP="00F61124">
      <w:pPr>
        <w:spacing w:after="3"/>
        <w:ind w:left="24" w:right="268" w:hanging="10"/>
        <w:jc w:val="left"/>
      </w:pPr>
      <w:r>
        <w:t xml:space="preserve"> Recognised Trade Unions are invited to appoint representatives within each school.  </w:t>
      </w:r>
    </w:p>
    <w:p w14:paraId="57D0D407" w14:textId="3100B738" w:rsidR="00643622" w:rsidRDefault="005670BC" w:rsidP="006A2D0E">
      <w:pPr>
        <w:spacing w:after="0" w:line="259" w:lineRule="auto"/>
        <w:ind w:left="5" w:right="0" w:firstLine="0"/>
        <w:jc w:val="left"/>
      </w:pPr>
      <w:r>
        <w:t xml:space="preserve"> </w:t>
      </w:r>
    </w:p>
    <w:p w14:paraId="72986011" w14:textId="5F8555C3" w:rsidR="00283F76" w:rsidRDefault="00F61124" w:rsidP="00210602">
      <w:pPr>
        <w:pStyle w:val="Heading1"/>
      </w:pPr>
      <w:bookmarkStart w:id="4" w:name="_Toc187074132"/>
      <w:bookmarkStart w:id="5" w:name="_Toc187074814"/>
      <w:r>
        <w:t>3.</w:t>
      </w:r>
      <w:r>
        <w:tab/>
        <w:t>RISK ASSESSMENTS</w:t>
      </w:r>
      <w:bookmarkEnd w:id="4"/>
      <w:bookmarkEnd w:id="5"/>
      <w:r w:rsidR="005670BC">
        <w:t xml:space="preserve"> </w:t>
      </w:r>
    </w:p>
    <w:p w14:paraId="5AAA61A9" w14:textId="77777777" w:rsidR="00283F76" w:rsidRDefault="005670BC">
      <w:pPr>
        <w:spacing w:after="0" w:line="259" w:lineRule="auto"/>
        <w:ind w:left="0" w:right="0" w:firstLine="0"/>
        <w:jc w:val="left"/>
        <w:rPr>
          <w:b/>
        </w:rPr>
      </w:pPr>
      <w:r>
        <w:rPr>
          <w:b/>
        </w:rPr>
        <w:t xml:space="preserve"> </w:t>
      </w:r>
    </w:p>
    <w:p w14:paraId="4A27713F" w14:textId="663064FC" w:rsidR="00643622" w:rsidRDefault="00F61124" w:rsidP="00643622">
      <w:pPr>
        <w:spacing w:after="0" w:line="259" w:lineRule="auto"/>
        <w:ind w:left="0" w:right="0" w:firstLine="0"/>
        <w:jc w:val="left"/>
      </w:pPr>
      <w:r>
        <w:rPr>
          <w:bCs/>
        </w:rPr>
        <w:t xml:space="preserve">All staff must ensure they use the new template for all Risk Assessments.  This can be found both within the Risk Management Policy on the Intranet and </w:t>
      </w:r>
      <w:r w:rsidR="00643622">
        <w:rPr>
          <w:bCs/>
        </w:rPr>
        <w:t>on SafeSmart.</w:t>
      </w:r>
      <w:r w:rsidR="005670BC">
        <w:t xml:space="preserve"> </w:t>
      </w:r>
    </w:p>
    <w:p w14:paraId="63E7655B" w14:textId="77777777" w:rsidR="00643622" w:rsidRDefault="00643622" w:rsidP="00643622">
      <w:pPr>
        <w:spacing w:after="0" w:line="259" w:lineRule="auto"/>
        <w:ind w:left="0" w:right="0" w:firstLine="0"/>
        <w:jc w:val="left"/>
      </w:pPr>
    </w:p>
    <w:p w14:paraId="0607E49D" w14:textId="72A6A45A" w:rsidR="00643622" w:rsidRPr="002A44A7" w:rsidRDefault="00643622" w:rsidP="00643622">
      <w:pPr>
        <w:spacing w:after="0" w:line="259" w:lineRule="auto"/>
        <w:ind w:left="0" w:right="0" w:firstLine="0"/>
        <w:jc w:val="left"/>
        <w:rPr>
          <w:b/>
          <w:bCs/>
          <w:color w:val="FF0000"/>
          <w:u w:val="single"/>
        </w:rPr>
      </w:pPr>
      <w:r>
        <w:rPr>
          <w:b/>
          <w:bCs/>
        </w:rPr>
        <w:t xml:space="preserve">All risk assessments must be reviewed regularly </w:t>
      </w:r>
      <w:r>
        <w:rPr>
          <w:b/>
          <w:bCs/>
          <w:u w:val="single"/>
        </w:rPr>
        <w:t>and if any of the hazards vary.</w:t>
      </w:r>
      <w:r w:rsidR="002A44A7">
        <w:rPr>
          <w:b/>
          <w:bCs/>
          <w:u w:val="single"/>
        </w:rPr>
        <w:t xml:space="preserve">, </w:t>
      </w:r>
      <w:r w:rsidR="002A44A7">
        <w:rPr>
          <w:b/>
          <w:bCs/>
          <w:color w:val="FF0000"/>
          <w:u w:val="single"/>
        </w:rPr>
        <w:t xml:space="preserve">or in the event of an accident or incident. </w:t>
      </w:r>
    </w:p>
    <w:p w14:paraId="378E4523" w14:textId="0D45FAA6" w:rsidR="00283F76" w:rsidRDefault="00283F76" w:rsidP="00643622">
      <w:pPr>
        <w:spacing w:after="30" w:line="259" w:lineRule="auto"/>
        <w:ind w:left="0" w:right="0" w:firstLine="0"/>
        <w:jc w:val="left"/>
      </w:pPr>
    </w:p>
    <w:p w14:paraId="7891A9D6" w14:textId="6431DF3B" w:rsidR="00643622" w:rsidRDefault="00030123" w:rsidP="00210602">
      <w:pPr>
        <w:pStyle w:val="Heading1"/>
      </w:pPr>
      <w:bookmarkStart w:id="6" w:name="_Toc187074815"/>
      <w:r>
        <w:t>4</w:t>
      </w:r>
      <w:r w:rsidR="00643622">
        <w:t>.</w:t>
      </w:r>
      <w:r w:rsidR="00643622">
        <w:tab/>
        <w:t>HEALTH AND SAFETY INFORMATION</w:t>
      </w:r>
      <w:bookmarkEnd w:id="6"/>
    </w:p>
    <w:p w14:paraId="3F407733" w14:textId="77777777" w:rsidR="00643622" w:rsidRPr="00643622" w:rsidRDefault="00643622" w:rsidP="00643622">
      <w:pPr>
        <w:spacing w:after="30" w:line="259" w:lineRule="auto"/>
        <w:ind w:left="0" w:right="0" w:firstLine="0"/>
        <w:jc w:val="left"/>
        <w:rPr>
          <w:b/>
          <w:bCs/>
        </w:rPr>
      </w:pPr>
    </w:p>
    <w:p w14:paraId="67FF1D30" w14:textId="12133F11" w:rsidR="00283F76" w:rsidRPr="00AC56E1" w:rsidRDefault="00643622" w:rsidP="00AC56E1">
      <w:pPr>
        <w:ind w:left="0" w:firstLine="0"/>
        <w:jc w:val="left"/>
        <w:rPr>
          <w:b/>
          <w:bCs/>
        </w:rPr>
      </w:pPr>
      <w:bookmarkStart w:id="7" w:name="_Toc187074133"/>
      <w:r w:rsidRPr="00AC56E1">
        <w:rPr>
          <w:b/>
          <w:bCs/>
        </w:rPr>
        <w:t>4.1  Employee Information</w:t>
      </w:r>
      <w:bookmarkEnd w:id="7"/>
      <w:r w:rsidR="005670BC" w:rsidRPr="00AC56E1">
        <w:rPr>
          <w:b/>
          <w:bCs/>
        </w:rPr>
        <w:t xml:space="preserve">  </w:t>
      </w:r>
    </w:p>
    <w:p w14:paraId="410FB399" w14:textId="77777777" w:rsidR="00283F76" w:rsidRDefault="005670BC">
      <w:pPr>
        <w:spacing w:after="0" w:line="259" w:lineRule="auto"/>
        <w:ind w:left="0" w:right="0" w:firstLine="0"/>
        <w:jc w:val="left"/>
      </w:pPr>
      <w:r>
        <w:t xml:space="preserve">  </w:t>
      </w:r>
    </w:p>
    <w:p w14:paraId="7F23D0DC" w14:textId="12DA85C5" w:rsidR="00643622" w:rsidRPr="00761423" w:rsidRDefault="005670BC" w:rsidP="00874F6A">
      <w:pPr>
        <w:pStyle w:val="ListParagraph"/>
        <w:numPr>
          <w:ilvl w:val="0"/>
          <w:numId w:val="21"/>
        </w:numPr>
        <w:spacing w:after="2" w:line="259" w:lineRule="auto"/>
        <w:ind w:right="268"/>
        <w:rPr>
          <w:color w:val="auto"/>
        </w:rPr>
      </w:pPr>
      <w:r w:rsidRPr="005670BC">
        <w:t xml:space="preserve">The Trust Health and Safety Policy </w:t>
      </w:r>
      <w:r w:rsidR="00643622">
        <w:t>is available at all times on the intranet and a hard copy</w:t>
      </w:r>
      <w:r w:rsidR="00BE3B47">
        <w:t xml:space="preserve">, </w:t>
      </w:r>
      <w:r w:rsidR="00BE3B47" w:rsidRPr="00761423">
        <w:rPr>
          <w:color w:val="auto"/>
        </w:rPr>
        <w:t xml:space="preserve">must be displayed </w:t>
      </w:r>
      <w:r w:rsidR="00761423" w:rsidRPr="00761423">
        <w:rPr>
          <w:color w:val="auto"/>
        </w:rPr>
        <w:t>publicly</w:t>
      </w:r>
      <w:r w:rsidR="00643622" w:rsidRPr="00761423">
        <w:rPr>
          <w:color w:val="auto"/>
        </w:rPr>
        <w:t xml:space="preserve"> in each school.</w:t>
      </w:r>
      <w:r w:rsidRPr="00761423">
        <w:rPr>
          <w:color w:val="auto"/>
        </w:rPr>
        <w:t xml:space="preserve"> </w:t>
      </w:r>
    </w:p>
    <w:p w14:paraId="273D7072" w14:textId="795D1FB2" w:rsidR="00643622" w:rsidRDefault="00643622" w:rsidP="00874F6A">
      <w:pPr>
        <w:pStyle w:val="ListParagraph"/>
        <w:numPr>
          <w:ilvl w:val="0"/>
          <w:numId w:val="21"/>
        </w:numPr>
        <w:spacing w:after="3" w:line="259" w:lineRule="auto"/>
        <w:ind w:right="268"/>
        <w:jc w:val="left"/>
      </w:pPr>
      <w:r>
        <w:t>N</w:t>
      </w:r>
      <w:r w:rsidR="005670BC">
        <w:t>ew employees will be given Health and Safety information and training on their induction, this will include any additional training required to allow them to competently carry out their role. A Health and Safety Induction Checklist will be issued to all employees on commencement of work for the Trust or School</w:t>
      </w:r>
      <w:r w:rsidR="00B8498F">
        <w:t xml:space="preserve"> as per the TPAT Induction Policy</w:t>
      </w:r>
    </w:p>
    <w:p w14:paraId="2F551AB3" w14:textId="7B0F973C" w:rsidR="00283F76" w:rsidRDefault="00283F76">
      <w:pPr>
        <w:spacing w:after="0" w:line="259" w:lineRule="auto"/>
        <w:ind w:left="5" w:right="0" w:firstLine="0"/>
        <w:jc w:val="left"/>
      </w:pPr>
    </w:p>
    <w:p w14:paraId="58625A54" w14:textId="1609966E" w:rsidR="00283F76" w:rsidRPr="00AC56E1" w:rsidRDefault="00AC56E1" w:rsidP="00AC56E1">
      <w:pPr>
        <w:ind w:left="0" w:firstLine="0"/>
        <w:rPr>
          <w:b/>
          <w:bCs/>
        </w:rPr>
      </w:pPr>
      <w:bookmarkStart w:id="8" w:name="_Toc187074134"/>
      <w:r>
        <w:rPr>
          <w:b/>
          <w:bCs/>
        </w:rPr>
        <w:t xml:space="preserve">4.2 </w:t>
      </w:r>
      <w:r w:rsidR="005670BC" w:rsidRPr="00AC56E1">
        <w:rPr>
          <w:b/>
          <w:bCs/>
        </w:rPr>
        <w:t>Information for Pupils, Visitors, Contractors and Volunteers</w:t>
      </w:r>
      <w:bookmarkEnd w:id="8"/>
      <w:r w:rsidR="005670BC" w:rsidRPr="00AC56E1">
        <w:rPr>
          <w:b/>
          <w:bCs/>
        </w:rPr>
        <w:t xml:space="preserve">   </w:t>
      </w:r>
    </w:p>
    <w:p w14:paraId="6FDE4D3B" w14:textId="5989135F" w:rsidR="00643622" w:rsidRDefault="00643622" w:rsidP="00874F6A">
      <w:pPr>
        <w:pStyle w:val="ListParagraph"/>
        <w:numPr>
          <w:ilvl w:val="0"/>
          <w:numId w:val="22"/>
        </w:numPr>
        <w:spacing w:after="2" w:line="259" w:lineRule="auto"/>
        <w:ind w:right="0"/>
        <w:jc w:val="left"/>
      </w:pPr>
      <w:r>
        <w:t xml:space="preserve">Health and Safety </w:t>
      </w:r>
      <w:r w:rsidR="005670BC">
        <w:t>Information for pupils will be given at assemblies and in lessons as required.</w:t>
      </w:r>
    </w:p>
    <w:p w14:paraId="4D8D988A" w14:textId="21C4EFCF" w:rsidR="00283F76" w:rsidRDefault="005670BC" w:rsidP="00874F6A">
      <w:pPr>
        <w:pStyle w:val="ListParagraph"/>
        <w:numPr>
          <w:ilvl w:val="0"/>
          <w:numId w:val="22"/>
        </w:numPr>
        <w:spacing w:after="0"/>
        <w:ind w:right="268"/>
      </w:pPr>
      <w:r>
        <w:t xml:space="preserve">Information for parents will be given on the school website, in parent handbooks and through letters and newsletters along with the school’s text message service.  </w:t>
      </w:r>
    </w:p>
    <w:p w14:paraId="3F2FF364" w14:textId="557F607F" w:rsidR="00643622" w:rsidRDefault="005670BC" w:rsidP="00874F6A">
      <w:pPr>
        <w:pStyle w:val="ListParagraph"/>
        <w:numPr>
          <w:ilvl w:val="0"/>
          <w:numId w:val="22"/>
        </w:numPr>
        <w:spacing w:after="2" w:line="259" w:lineRule="auto"/>
        <w:ind w:right="0"/>
        <w:jc w:val="left"/>
      </w:pPr>
      <w:r>
        <w:t xml:space="preserve">Information on safeguarding and Fire procedures for visitors and volunteers will be provided during the signing in procedure at school reception. </w:t>
      </w:r>
    </w:p>
    <w:p w14:paraId="523B17BF" w14:textId="3354E03F" w:rsidR="00283F76" w:rsidRPr="00761423" w:rsidRDefault="005670BC" w:rsidP="00874F6A">
      <w:pPr>
        <w:pStyle w:val="ListParagraph"/>
        <w:numPr>
          <w:ilvl w:val="0"/>
          <w:numId w:val="22"/>
        </w:numPr>
        <w:ind w:right="268"/>
        <w:rPr>
          <w:color w:val="auto"/>
        </w:rPr>
      </w:pPr>
      <w:r>
        <w:t>Information for contractors, will be passed to them via email from the school premises team, some information may also be issued via the Head of Health, Safety and Estates</w:t>
      </w:r>
      <w:r w:rsidR="00761423">
        <w:t xml:space="preserve">.  </w:t>
      </w:r>
      <w:r w:rsidR="00761423" w:rsidRPr="00761423">
        <w:rPr>
          <w:color w:val="auto"/>
        </w:rPr>
        <w:t>A</w:t>
      </w:r>
      <w:r w:rsidR="000C7C4D" w:rsidRPr="00761423">
        <w:rPr>
          <w:color w:val="auto"/>
        </w:rPr>
        <w:t xml:space="preserve">ll visiting contractors must be given access to the </w:t>
      </w:r>
      <w:r w:rsidR="00761423" w:rsidRPr="00761423">
        <w:rPr>
          <w:color w:val="auto"/>
        </w:rPr>
        <w:t>school’s</w:t>
      </w:r>
      <w:r w:rsidR="000C7C4D" w:rsidRPr="00761423">
        <w:rPr>
          <w:color w:val="auto"/>
        </w:rPr>
        <w:t xml:space="preserve"> Asbestos register by way of hard copy or the schools UKNAR QR code.</w:t>
      </w:r>
      <w:r w:rsidRPr="00761423">
        <w:rPr>
          <w:color w:val="auto"/>
        </w:rPr>
        <w:t xml:space="preserve">  </w:t>
      </w:r>
    </w:p>
    <w:p w14:paraId="7E67B99B" w14:textId="7640603F" w:rsidR="00283F76" w:rsidRDefault="005670BC">
      <w:pPr>
        <w:spacing w:after="0" w:line="259" w:lineRule="auto"/>
        <w:ind w:left="5" w:right="0" w:firstLine="0"/>
        <w:jc w:val="left"/>
      </w:pPr>
      <w:r>
        <w:t xml:space="preserve">  </w:t>
      </w:r>
    </w:p>
    <w:p w14:paraId="2F0807A6" w14:textId="69560F80" w:rsidR="00283F76" w:rsidRDefault="00643622" w:rsidP="00210602">
      <w:pPr>
        <w:pStyle w:val="Heading1"/>
      </w:pPr>
      <w:bookmarkStart w:id="9" w:name="_Toc187074816"/>
      <w:r>
        <w:lastRenderedPageBreak/>
        <w:t>5.</w:t>
      </w:r>
      <w:r>
        <w:tab/>
        <w:t>TRAINING</w:t>
      </w:r>
      <w:bookmarkEnd w:id="9"/>
      <w:r w:rsidR="005670BC">
        <w:t xml:space="preserve">  </w:t>
      </w:r>
    </w:p>
    <w:p w14:paraId="621A43A5" w14:textId="77777777" w:rsidR="00283F76" w:rsidRDefault="005670BC">
      <w:pPr>
        <w:spacing w:after="0" w:line="259" w:lineRule="auto"/>
        <w:ind w:left="19" w:right="0" w:firstLine="0"/>
        <w:jc w:val="left"/>
      </w:pPr>
      <w:r>
        <w:t xml:space="preserve"> </w:t>
      </w:r>
    </w:p>
    <w:p w14:paraId="3E3E3945" w14:textId="77777777" w:rsidR="00283F76" w:rsidRDefault="005670BC" w:rsidP="00643622">
      <w:pPr>
        <w:ind w:left="24" w:right="0" w:hanging="24"/>
      </w:pPr>
      <w:r>
        <w:t xml:space="preserve">The Trust will ensure employees carry out training, where required, to ensure they can always undertake their duties in a safe and competent manner. </w:t>
      </w:r>
    </w:p>
    <w:p w14:paraId="29AABB13" w14:textId="77777777" w:rsidR="00643622" w:rsidRDefault="00643622" w:rsidP="00643622">
      <w:pPr>
        <w:ind w:left="24" w:right="0" w:hanging="24"/>
      </w:pPr>
    </w:p>
    <w:p w14:paraId="7427D186" w14:textId="79999F5F" w:rsidR="00283F76" w:rsidRDefault="005670BC" w:rsidP="00643622">
      <w:pPr>
        <w:ind w:left="24" w:right="74" w:hanging="24"/>
      </w:pPr>
      <w:r>
        <w:t xml:space="preserve"> It is </w:t>
      </w:r>
      <w:r w:rsidR="00643622">
        <w:t>recommended</w:t>
      </w:r>
      <w:r>
        <w:t xml:space="preserve"> practice for each school within the Trust to have a member of their SLT with a minimum of a Level 3 IOSH Managing Safely Qualification. In larger settings it is </w:t>
      </w:r>
      <w:r w:rsidR="00643622">
        <w:t xml:space="preserve">additionally </w:t>
      </w:r>
      <w:r>
        <w:t xml:space="preserve">recommended that a minimum of two staff complete the training.  </w:t>
      </w:r>
    </w:p>
    <w:p w14:paraId="009D47C5" w14:textId="77777777" w:rsidR="00643622" w:rsidRDefault="00643622" w:rsidP="00643622">
      <w:pPr>
        <w:ind w:left="24" w:right="74" w:hanging="24"/>
      </w:pPr>
    </w:p>
    <w:p w14:paraId="080A13DB" w14:textId="77777777" w:rsidR="00643622" w:rsidRDefault="00643622" w:rsidP="00643622">
      <w:pPr>
        <w:ind w:left="24" w:right="71" w:hanging="24"/>
        <w:rPr>
          <w:b/>
        </w:rPr>
      </w:pPr>
      <w:r w:rsidRPr="00643622">
        <w:rPr>
          <w:bCs/>
        </w:rPr>
        <w:t>5.1</w:t>
      </w:r>
      <w:r>
        <w:rPr>
          <w:b/>
        </w:rPr>
        <w:t xml:space="preserve">  Training and Recording </w:t>
      </w:r>
    </w:p>
    <w:p w14:paraId="369DEA21" w14:textId="0E26B8E3" w:rsidR="00283F76" w:rsidRDefault="00643622" w:rsidP="00643622">
      <w:pPr>
        <w:ind w:left="24" w:right="71" w:hanging="24"/>
      </w:pPr>
      <w:r>
        <w:t>A</w:t>
      </w:r>
      <w:r w:rsidR="005670BC">
        <w:t>ny statutory training required to enable a member of staff to safely carry out their duties, will be identified by the Headteacher, and the Head of Health, Safety and Estates</w:t>
      </w:r>
      <w:r w:rsidR="005670BC" w:rsidRPr="008F0B9D">
        <w:t>. Staff must complete mandatory Health and Safety training as identified on the Training Matrix issued to all Head teachers.</w:t>
      </w:r>
      <w:r w:rsidR="005670BC">
        <w:t xml:space="preserve"> </w:t>
      </w:r>
    </w:p>
    <w:p w14:paraId="04F85FE0" w14:textId="77777777" w:rsidR="00643622" w:rsidRDefault="005670BC">
      <w:pPr>
        <w:ind w:left="24" w:right="0"/>
      </w:pPr>
      <w:r>
        <w:t xml:space="preserve"> </w:t>
      </w:r>
      <w:r w:rsidR="00643622">
        <w:tab/>
      </w:r>
    </w:p>
    <w:p w14:paraId="632BD5EB" w14:textId="6327B284" w:rsidR="00283F76" w:rsidRDefault="005670BC" w:rsidP="00643622">
      <w:pPr>
        <w:ind w:left="24" w:right="0" w:hanging="24"/>
      </w:pPr>
      <w:r>
        <w:t xml:space="preserve">It is the responsibility of each employee to ensure they keep their training up to current legislation. Failure to do so may result in disciplinary action being taken.   </w:t>
      </w:r>
    </w:p>
    <w:p w14:paraId="16F85365" w14:textId="77777777" w:rsidR="00643622" w:rsidRDefault="00643622" w:rsidP="00643622">
      <w:pPr>
        <w:ind w:left="24" w:right="0" w:hanging="24"/>
      </w:pPr>
    </w:p>
    <w:p w14:paraId="4654FE37" w14:textId="77777777" w:rsidR="00643622" w:rsidRDefault="005670BC" w:rsidP="00643622">
      <w:pPr>
        <w:spacing w:after="6"/>
        <w:ind w:left="24" w:right="71" w:hanging="24"/>
      </w:pPr>
      <w:r>
        <w:t>Online training is available on the Safesmart portal</w:t>
      </w:r>
      <w:r w:rsidR="00643622">
        <w:t>.</w:t>
      </w:r>
      <w:hyperlink r:id="rId9">
        <w:r>
          <w:t xml:space="preserve"> </w:t>
        </w:r>
      </w:hyperlink>
      <w:r w:rsidR="00643622">
        <w:t>T</w:t>
      </w:r>
      <w:r>
        <w:t>his is available for all employees who have been identified as having training requirements as a result of their role or their particular circumstances.  Records of this training must be retained for monitoring and Audit purposes. Training not available on the Safesmart portal, must be agreed with your line manager.</w:t>
      </w:r>
    </w:p>
    <w:p w14:paraId="101BF4F6" w14:textId="77777777" w:rsidR="00643622" w:rsidRDefault="00643622" w:rsidP="00643622">
      <w:pPr>
        <w:spacing w:after="6"/>
        <w:ind w:left="24" w:right="71" w:hanging="24"/>
      </w:pPr>
    </w:p>
    <w:p w14:paraId="78C3B6A3" w14:textId="45A96F34" w:rsidR="00283F76" w:rsidRDefault="005670BC" w:rsidP="00643622">
      <w:pPr>
        <w:spacing w:after="6"/>
        <w:ind w:left="24" w:right="71" w:hanging="24"/>
      </w:pPr>
      <w:r>
        <w:t xml:space="preserve">It is the responsibility of each employee to ensure they keep their required training up to date, giving their line manager adequate time to release them to carry out any out of school training. </w:t>
      </w:r>
    </w:p>
    <w:p w14:paraId="074280A2" w14:textId="77777777" w:rsidR="00283F76" w:rsidRDefault="005670BC">
      <w:pPr>
        <w:spacing w:after="0" w:line="259" w:lineRule="auto"/>
        <w:ind w:left="19" w:right="0" w:firstLine="0"/>
        <w:jc w:val="left"/>
      </w:pPr>
      <w:r>
        <w:t xml:space="preserve"> </w:t>
      </w:r>
    </w:p>
    <w:p w14:paraId="1D4D6C3E" w14:textId="2179EA3F" w:rsidR="00283F76" w:rsidRPr="00AC56E1" w:rsidRDefault="00643622" w:rsidP="00AC56E1">
      <w:pPr>
        <w:ind w:left="0" w:firstLine="0"/>
        <w:rPr>
          <w:b/>
          <w:bCs/>
        </w:rPr>
      </w:pPr>
      <w:bookmarkStart w:id="10" w:name="_Toc187074135"/>
      <w:r w:rsidRPr="00AC56E1">
        <w:rPr>
          <w:b/>
          <w:bCs/>
        </w:rPr>
        <w:t>5.2</w:t>
      </w:r>
      <w:r w:rsidR="005670BC" w:rsidRPr="00AC56E1">
        <w:rPr>
          <w:b/>
          <w:bCs/>
        </w:rPr>
        <w:t xml:space="preserve">   Reviewing and Monitoring</w:t>
      </w:r>
      <w:bookmarkEnd w:id="10"/>
      <w:r w:rsidR="005670BC" w:rsidRPr="00AC56E1">
        <w:rPr>
          <w:b/>
          <w:bCs/>
        </w:rPr>
        <w:t xml:space="preserve">  </w:t>
      </w:r>
    </w:p>
    <w:p w14:paraId="354BE77E" w14:textId="77777777" w:rsidR="00643622" w:rsidRDefault="005670BC" w:rsidP="00643622">
      <w:pPr>
        <w:spacing w:after="153" w:line="259" w:lineRule="auto"/>
        <w:ind w:left="19" w:right="0" w:firstLine="0"/>
        <w:jc w:val="left"/>
      </w:pPr>
      <w:r>
        <w:t xml:space="preserve"> </w:t>
      </w:r>
    </w:p>
    <w:p w14:paraId="77EFD961" w14:textId="1CEFC456" w:rsidR="00283F76" w:rsidRDefault="005670BC" w:rsidP="00643622">
      <w:pPr>
        <w:spacing w:after="153" w:line="259" w:lineRule="auto"/>
        <w:ind w:left="19" w:right="0" w:firstLine="0"/>
        <w:jc w:val="left"/>
      </w:pPr>
      <w:r>
        <w:t xml:space="preserve">The school must always follow current guidance issued by the Trust and government, regarding safe working practices in educational settings. This information can be found on the schools’ safe smart portal, along with up to date guidance issued by the Trusts Senior management.  </w:t>
      </w:r>
    </w:p>
    <w:p w14:paraId="4773591F" w14:textId="77777777" w:rsidR="00283F76" w:rsidRDefault="005670BC" w:rsidP="00643622">
      <w:pPr>
        <w:spacing w:after="0"/>
        <w:ind w:left="24" w:right="268" w:hanging="5"/>
      </w:pPr>
      <w:r>
        <w:t xml:space="preserve">The annual review of all matters relating to Health and Safety will be reported to the Board of Trustees for review and monitoring. This will include all key performance indicators this will need to include, all RIDDOR reportable accidents along with Near Misses. The report will need to include Health and Safety training requirements, safeguarding incidents and any Health and Safety Executive site visits.  The Trust’s Head of Health, Safety &amp; Estates will report to the Board the findings of any Internal Audit and inspections carried out over the last year.  </w:t>
      </w:r>
    </w:p>
    <w:p w14:paraId="2F2ECFE8" w14:textId="77777777" w:rsidR="00283F76" w:rsidRDefault="005670BC">
      <w:pPr>
        <w:spacing w:after="0" w:line="259" w:lineRule="auto"/>
        <w:ind w:left="19" w:right="0" w:firstLine="0"/>
        <w:jc w:val="left"/>
      </w:pPr>
      <w:r>
        <w:t xml:space="preserve">  </w:t>
      </w:r>
    </w:p>
    <w:p w14:paraId="31EAC25C" w14:textId="77777777" w:rsidR="00EF2E37" w:rsidRDefault="005670BC" w:rsidP="00643622">
      <w:pPr>
        <w:spacing w:after="5"/>
        <w:ind w:left="24" w:right="69" w:hanging="5"/>
      </w:pPr>
      <w:r>
        <w:t xml:space="preserve">All Risk Assessments must be reviewed annually; this is to ensure any changes have been considered since the last Risk Assessment was completed. Any reviewed Risk Assessments are to be signed by the Headteacher and held on file. They must be cascaded to the relevant employees, contractors and visitors along with all volunteers. All new Risk Assessments are to be completed using the new formatted Risk Assessment template, this can be found on the Safesmart portal under the TPAT New Risk assessments. </w:t>
      </w:r>
      <w:r w:rsidRPr="008F0B9D">
        <w:t>Completed risk assessments must be uploaded to the school’s Safesmart portal</w:t>
      </w:r>
      <w:r>
        <w:t xml:space="preserve">. </w:t>
      </w:r>
    </w:p>
    <w:p w14:paraId="0C6F5D8A" w14:textId="77777777" w:rsidR="00030123" w:rsidRDefault="00030123">
      <w:pPr>
        <w:spacing w:after="5"/>
        <w:ind w:left="24" w:right="69"/>
      </w:pPr>
    </w:p>
    <w:p w14:paraId="288824C1" w14:textId="20658DE7" w:rsidR="00283F76" w:rsidRDefault="00643622" w:rsidP="00210602">
      <w:pPr>
        <w:pStyle w:val="Heading1"/>
      </w:pPr>
      <w:bookmarkStart w:id="11" w:name="_Toc187074817"/>
      <w:r>
        <w:lastRenderedPageBreak/>
        <w:t>6.</w:t>
      </w:r>
      <w:r>
        <w:tab/>
        <w:t>ACCIDENT REPORTING AND INVESTIGATION</w:t>
      </w:r>
      <w:bookmarkEnd w:id="11"/>
      <w:r w:rsidR="005670BC">
        <w:t xml:space="preserve">  </w:t>
      </w:r>
    </w:p>
    <w:p w14:paraId="77CDC5D7" w14:textId="07B282E1" w:rsidR="00283F76" w:rsidRDefault="005670BC" w:rsidP="00B8498F">
      <w:pPr>
        <w:spacing w:after="0" w:line="259" w:lineRule="auto"/>
        <w:ind w:left="19" w:right="0" w:firstLine="0"/>
        <w:jc w:val="left"/>
      </w:pPr>
      <w:r>
        <w:t xml:space="preserve"> Any serious accident or injury or near miss are to be reported on the Safesmart portal, the Headteacher must be informed immediately.  Accident forms can be found on the Safesmart portal as well as with all first aid boxes, forms must be completed as soon as practically possible. </w:t>
      </w:r>
    </w:p>
    <w:p w14:paraId="2C2BD419" w14:textId="77777777" w:rsidR="00283F76" w:rsidRDefault="005670BC">
      <w:pPr>
        <w:spacing w:after="0" w:line="259" w:lineRule="auto"/>
        <w:ind w:left="19" w:right="0" w:firstLine="0"/>
        <w:jc w:val="left"/>
      </w:pPr>
      <w:r>
        <w:t xml:space="preserve">  </w:t>
      </w:r>
    </w:p>
    <w:p w14:paraId="05DBC3EB" w14:textId="77777777" w:rsidR="00F45845" w:rsidRDefault="005670BC" w:rsidP="00643622">
      <w:pPr>
        <w:spacing w:after="0"/>
        <w:ind w:left="24" w:right="268" w:firstLine="0"/>
      </w:pPr>
      <w:r>
        <w:t>All significant incidents that are dangerous or near-miss situations are to be reported to the Head of Health, Safety and Estates and the Headteacher.  An immediate investigation into the incident should be carried out in order to identify the cause of the incident and measures taken to prevent a reoccurrence.  The findings are to be sent to the Head of Health, Safety and Estates for information and reporting to the Board of Trustee</w:t>
      </w:r>
      <w:r w:rsidR="00643622">
        <w:t>s as required</w:t>
      </w:r>
      <w:r>
        <w:t>.</w:t>
      </w:r>
    </w:p>
    <w:p w14:paraId="28749AD3" w14:textId="04A6962C" w:rsidR="00283F76" w:rsidRDefault="005670BC" w:rsidP="00643622">
      <w:pPr>
        <w:spacing w:after="0"/>
        <w:ind w:left="24" w:right="268" w:firstLine="0"/>
      </w:pPr>
      <w:r>
        <w:t xml:space="preserve">  </w:t>
      </w:r>
    </w:p>
    <w:p w14:paraId="1C645F08" w14:textId="77777777" w:rsidR="00283F76" w:rsidRDefault="005670BC" w:rsidP="00F45845">
      <w:pPr>
        <w:spacing w:after="0"/>
        <w:ind w:left="24" w:right="268" w:hanging="10"/>
      </w:pPr>
      <w:r>
        <w:t xml:space="preserve">All accidents must be reported on Safesmart no longer than 72 hours from the time of the accidents, this is to allow the Head of Health, Safety and Estates time to investigate the accident/incident prior to reporting it to the Health and Safety Executive (HSE).  </w:t>
      </w:r>
    </w:p>
    <w:p w14:paraId="519E693B" w14:textId="77777777" w:rsidR="00283F76" w:rsidRDefault="005670BC">
      <w:pPr>
        <w:spacing w:after="0" w:line="259" w:lineRule="auto"/>
        <w:ind w:left="5" w:right="0" w:firstLine="0"/>
        <w:jc w:val="left"/>
      </w:pPr>
      <w:r>
        <w:t xml:space="preserve"> </w:t>
      </w:r>
    </w:p>
    <w:p w14:paraId="30B605CE" w14:textId="1ACD67AE" w:rsidR="00DD656A" w:rsidRPr="00DD656A" w:rsidRDefault="00DD656A" w:rsidP="00210602">
      <w:pPr>
        <w:pStyle w:val="Heading1"/>
      </w:pPr>
      <w:bookmarkStart w:id="12" w:name="_Toc187074818"/>
      <w:r>
        <w:t>7.  FUTHER READING AND REFERENCE</w:t>
      </w:r>
      <w:bookmarkEnd w:id="12"/>
    </w:p>
    <w:p w14:paraId="520981D8" w14:textId="77777777" w:rsidR="00DD656A" w:rsidRDefault="00DD656A" w:rsidP="00DD656A">
      <w:pPr>
        <w:spacing w:line="259" w:lineRule="auto"/>
        <w:ind w:left="19" w:right="0" w:firstLine="0"/>
        <w:jc w:val="left"/>
      </w:pPr>
    </w:p>
    <w:p w14:paraId="51C72109" w14:textId="77777777" w:rsidR="00DD656A" w:rsidRDefault="00DD656A" w:rsidP="00DD656A">
      <w:pPr>
        <w:spacing w:line="259" w:lineRule="auto"/>
        <w:ind w:left="19" w:right="0" w:firstLine="0"/>
        <w:jc w:val="left"/>
      </w:pPr>
      <w:r>
        <w:t>TPAT has a suite of specialist policies for the following areas to be adhered to complementing the wider Health and Safety Policy.  These include:</w:t>
      </w:r>
    </w:p>
    <w:p w14:paraId="5F4B2518" w14:textId="77777777" w:rsidR="00DD656A" w:rsidRDefault="00DD656A" w:rsidP="00DD656A">
      <w:pPr>
        <w:spacing w:line="259" w:lineRule="auto"/>
        <w:ind w:left="19" w:right="0" w:firstLine="0"/>
        <w:jc w:val="left"/>
      </w:pPr>
    </w:p>
    <w:p w14:paraId="60DAE6DA" w14:textId="77777777" w:rsidR="00DD656A" w:rsidRDefault="00DD656A" w:rsidP="00874F6A">
      <w:pPr>
        <w:pStyle w:val="ListParagraph"/>
        <w:numPr>
          <w:ilvl w:val="0"/>
          <w:numId w:val="42"/>
        </w:numPr>
        <w:spacing w:line="259" w:lineRule="auto"/>
        <w:ind w:right="0"/>
        <w:jc w:val="left"/>
      </w:pPr>
      <w:r>
        <w:t>Fire Safety Policy</w:t>
      </w:r>
    </w:p>
    <w:p w14:paraId="10362E51" w14:textId="77777777" w:rsidR="00DD656A" w:rsidRDefault="00DD656A" w:rsidP="00874F6A">
      <w:pPr>
        <w:pStyle w:val="ListParagraph"/>
        <w:numPr>
          <w:ilvl w:val="0"/>
          <w:numId w:val="42"/>
        </w:numPr>
        <w:spacing w:line="259" w:lineRule="auto"/>
        <w:ind w:right="0"/>
        <w:jc w:val="left"/>
      </w:pPr>
      <w:r>
        <w:t>Business Continuity and Critical Incident (including lockdown)</w:t>
      </w:r>
    </w:p>
    <w:p w14:paraId="099BA3B0" w14:textId="77777777" w:rsidR="00DD656A" w:rsidRDefault="00DD656A" w:rsidP="00874F6A">
      <w:pPr>
        <w:pStyle w:val="ListParagraph"/>
        <w:numPr>
          <w:ilvl w:val="0"/>
          <w:numId w:val="42"/>
        </w:numPr>
        <w:spacing w:line="259" w:lineRule="auto"/>
        <w:ind w:right="0"/>
        <w:jc w:val="left"/>
      </w:pPr>
      <w:r>
        <w:t>Safeguarding Policy</w:t>
      </w:r>
    </w:p>
    <w:p w14:paraId="32E33B47" w14:textId="77777777" w:rsidR="00DD656A" w:rsidRDefault="00DD656A" w:rsidP="00DD656A">
      <w:pPr>
        <w:pStyle w:val="ListParagraph"/>
        <w:spacing w:line="259" w:lineRule="auto"/>
        <w:ind w:left="795" w:right="0" w:firstLine="0"/>
        <w:jc w:val="left"/>
      </w:pPr>
    </w:p>
    <w:p w14:paraId="43864143" w14:textId="77777777" w:rsidR="00030123" w:rsidRDefault="00030123" w:rsidP="00030123">
      <w:pPr>
        <w:spacing w:after="0" w:line="259" w:lineRule="auto"/>
        <w:ind w:left="5" w:right="0" w:firstLine="0"/>
        <w:jc w:val="left"/>
      </w:pPr>
    </w:p>
    <w:tbl>
      <w:tblPr>
        <w:tblStyle w:val="TableGrid0"/>
        <w:tblW w:w="1135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8"/>
        <w:gridCol w:w="3096"/>
        <w:gridCol w:w="1662"/>
        <w:gridCol w:w="1604"/>
        <w:gridCol w:w="3332"/>
      </w:tblGrid>
      <w:tr w:rsidR="00E1574B" w14:paraId="7F1ADD55" w14:textId="77777777" w:rsidTr="000A53C4">
        <w:tc>
          <w:tcPr>
            <w:tcW w:w="1863" w:type="dxa"/>
          </w:tcPr>
          <w:p w14:paraId="078F1FB0" w14:textId="6028D876" w:rsidR="00E1574B" w:rsidRDefault="00030123" w:rsidP="00E1574B">
            <w:pPr>
              <w:pStyle w:val="NormalWeb"/>
            </w:pPr>
            <w:r>
              <w:t>Signed:</w:t>
            </w:r>
            <w:r w:rsidR="00E1574B">
              <w:rPr>
                <w:noProof/>
              </w:rPr>
              <w:t xml:space="preserve"> </w:t>
            </w:r>
          </w:p>
          <w:p w14:paraId="07F4EF06" w14:textId="18BF46D5" w:rsidR="00030123" w:rsidRDefault="00030123" w:rsidP="000A53C4">
            <w:pPr>
              <w:spacing w:line="259" w:lineRule="auto"/>
              <w:ind w:left="0" w:right="0" w:firstLine="0"/>
              <w:jc w:val="left"/>
            </w:pPr>
          </w:p>
        </w:tc>
        <w:tc>
          <w:tcPr>
            <w:tcW w:w="1864" w:type="dxa"/>
          </w:tcPr>
          <w:p w14:paraId="19F2CDC6" w14:textId="77777777" w:rsidR="00E1574B" w:rsidRDefault="00E1574B" w:rsidP="00E1574B">
            <w:pPr>
              <w:pStyle w:val="NormalWeb"/>
            </w:pPr>
            <w:r>
              <w:rPr>
                <w:noProof/>
              </w:rPr>
              <w:drawing>
                <wp:inline distT="0" distB="0" distL="0" distR="0" wp14:anchorId="12CCE9CB" wp14:editId="74560E07">
                  <wp:extent cx="1400175" cy="550068"/>
                  <wp:effectExtent l="0" t="0" r="0" b="254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6714" cy="552637"/>
                          </a:xfrm>
                          <a:prstGeom prst="rect">
                            <a:avLst/>
                          </a:prstGeom>
                          <a:noFill/>
                          <a:ln>
                            <a:noFill/>
                          </a:ln>
                        </pic:spPr>
                      </pic:pic>
                    </a:graphicData>
                  </a:graphic>
                </wp:inline>
              </w:drawing>
            </w:r>
          </w:p>
          <w:p w14:paraId="5A825DE5" w14:textId="26EBFAD2" w:rsidR="00030123" w:rsidRDefault="00030123" w:rsidP="000A53C4">
            <w:pPr>
              <w:spacing w:line="259" w:lineRule="auto"/>
              <w:ind w:left="0" w:right="0" w:firstLine="0"/>
              <w:jc w:val="left"/>
            </w:pPr>
          </w:p>
        </w:tc>
        <w:tc>
          <w:tcPr>
            <w:tcW w:w="1864" w:type="dxa"/>
          </w:tcPr>
          <w:p w14:paraId="5658F42E" w14:textId="77777777" w:rsidR="00030123" w:rsidRDefault="00030123" w:rsidP="000A53C4">
            <w:pPr>
              <w:spacing w:line="259" w:lineRule="auto"/>
              <w:ind w:left="0" w:right="0" w:firstLine="0"/>
              <w:jc w:val="left"/>
            </w:pPr>
            <w:r>
              <w:t>Jennifer Blunden</w:t>
            </w:r>
          </w:p>
        </w:tc>
        <w:tc>
          <w:tcPr>
            <w:tcW w:w="1864" w:type="dxa"/>
          </w:tcPr>
          <w:p w14:paraId="2D9C6852" w14:textId="33BE4F10" w:rsidR="00030123" w:rsidRDefault="00030123" w:rsidP="000A53C4">
            <w:pPr>
              <w:spacing w:line="259" w:lineRule="auto"/>
              <w:ind w:left="0" w:right="0" w:firstLine="0"/>
              <w:jc w:val="left"/>
            </w:pPr>
            <w:r>
              <w:t xml:space="preserve">Date:   </w:t>
            </w:r>
          </w:p>
        </w:tc>
        <w:tc>
          <w:tcPr>
            <w:tcW w:w="3897" w:type="dxa"/>
          </w:tcPr>
          <w:p w14:paraId="645AE2EF" w14:textId="64D320E2" w:rsidR="00030123" w:rsidRDefault="00030123" w:rsidP="000A53C4">
            <w:pPr>
              <w:spacing w:line="259" w:lineRule="auto"/>
              <w:ind w:left="0" w:right="0" w:firstLine="0"/>
              <w:jc w:val="left"/>
            </w:pPr>
            <w:r>
              <w:t>TPAT CEO</w:t>
            </w:r>
          </w:p>
          <w:p w14:paraId="0DC0E02A" w14:textId="77777777" w:rsidR="00030123" w:rsidRDefault="00030123" w:rsidP="000A53C4">
            <w:pPr>
              <w:spacing w:line="259" w:lineRule="auto"/>
              <w:ind w:left="0" w:right="0" w:firstLine="0"/>
              <w:jc w:val="left"/>
            </w:pPr>
          </w:p>
          <w:p w14:paraId="3B646FF8" w14:textId="77777777" w:rsidR="00030123" w:rsidRDefault="00030123" w:rsidP="000A53C4">
            <w:pPr>
              <w:spacing w:line="259" w:lineRule="auto"/>
              <w:ind w:left="0" w:right="0" w:firstLine="0"/>
              <w:jc w:val="left"/>
            </w:pPr>
          </w:p>
          <w:p w14:paraId="1728463A" w14:textId="77777777" w:rsidR="00030123" w:rsidRDefault="00030123" w:rsidP="000A53C4">
            <w:pPr>
              <w:spacing w:line="259" w:lineRule="auto"/>
              <w:ind w:left="0" w:right="0" w:firstLine="0"/>
              <w:jc w:val="left"/>
            </w:pPr>
          </w:p>
        </w:tc>
      </w:tr>
      <w:tr w:rsidR="00E1574B" w14:paraId="493A66BD" w14:textId="77777777" w:rsidTr="000A53C4">
        <w:tc>
          <w:tcPr>
            <w:tcW w:w="1863" w:type="dxa"/>
          </w:tcPr>
          <w:p w14:paraId="44AA03E9" w14:textId="77777777" w:rsidR="00030123" w:rsidRDefault="00030123" w:rsidP="000A53C4">
            <w:pPr>
              <w:spacing w:line="259" w:lineRule="auto"/>
              <w:ind w:left="0" w:right="0" w:firstLine="0"/>
              <w:jc w:val="left"/>
            </w:pPr>
            <w:r>
              <w:t>Signed:</w:t>
            </w:r>
          </w:p>
        </w:tc>
        <w:tc>
          <w:tcPr>
            <w:tcW w:w="1864" w:type="dxa"/>
          </w:tcPr>
          <w:p w14:paraId="77E1B89A" w14:textId="77777777" w:rsidR="00E1574B" w:rsidRDefault="00E1574B" w:rsidP="00E1574B">
            <w:pPr>
              <w:pStyle w:val="NormalWeb"/>
            </w:pPr>
            <w:r>
              <w:rPr>
                <w:noProof/>
              </w:rPr>
              <w:drawing>
                <wp:inline distT="0" distB="0" distL="0" distR="0" wp14:anchorId="2973D1A0" wp14:editId="5B3DAD55">
                  <wp:extent cx="1819275" cy="400050"/>
                  <wp:effectExtent l="0" t="0" r="9525"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19275" cy="400050"/>
                          </a:xfrm>
                          <a:prstGeom prst="rect">
                            <a:avLst/>
                          </a:prstGeom>
                          <a:noFill/>
                          <a:ln>
                            <a:noFill/>
                          </a:ln>
                        </pic:spPr>
                      </pic:pic>
                    </a:graphicData>
                  </a:graphic>
                </wp:inline>
              </w:drawing>
            </w:r>
          </w:p>
          <w:p w14:paraId="4964C933" w14:textId="4602143E" w:rsidR="00030123" w:rsidRDefault="00030123" w:rsidP="000A53C4">
            <w:pPr>
              <w:spacing w:line="259" w:lineRule="auto"/>
              <w:ind w:left="0" w:right="0" w:firstLine="0"/>
              <w:jc w:val="left"/>
            </w:pPr>
          </w:p>
        </w:tc>
        <w:tc>
          <w:tcPr>
            <w:tcW w:w="1864" w:type="dxa"/>
          </w:tcPr>
          <w:p w14:paraId="3A879546" w14:textId="77777777" w:rsidR="00030123" w:rsidRDefault="00030123" w:rsidP="000A53C4">
            <w:pPr>
              <w:spacing w:line="259" w:lineRule="auto"/>
              <w:ind w:left="0" w:right="0" w:firstLine="0"/>
              <w:jc w:val="left"/>
            </w:pPr>
            <w:r>
              <w:t>Anita Firth</w:t>
            </w:r>
          </w:p>
        </w:tc>
        <w:tc>
          <w:tcPr>
            <w:tcW w:w="1864" w:type="dxa"/>
          </w:tcPr>
          <w:p w14:paraId="7E767FE8" w14:textId="77777777" w:rsidR="00030123" w:rsidRDefault="00030123" w:rsidP="000A53C4">
            <w:pPr>
              <w:spacing w:line="259" w:lineRule="auto"/>
              <w:ind w:left="0" w:right="0" w:firstLine="0"/>
              <w:jc w:val="left"/>
            </w:pPr>
            <w:r>
              <w:t xml:space="preserve">Date:  </w:t>
            </w:r>
          </w:p>
          <w:p w14:paraId="2315F38D" w14:textId="47D7900E" w:rsidR="00030123" w:rsidRDefault="00030123" w:rsidP="000A53C4">
            <w:pPr>
              <w:spacing w:line="259" w:lineRule="auto"/>
              <w:ind w:left="0" w:right="0" w:firstLine="0"/>
              <w:jc w:val="left"/>
            </w:pPr>
          </w:p>
        </w:tc>
        <w:tc>
          <w:tcPr>
            <w:tcW w:w="3897" w:type="dxa"/>
          </w:tcPr>
          <w:p w14:paraId="1C2D1CE6" w14:textId="2CBC6F6C" w:rsidR="00030123" w:rsidRDefault="00030123" w:rsidP="000A53C4">
            <w:pPr>
              <w:spacing w:line="259" w:lineRule="auto"/>
              <w:ind w:left="0" w:right="0" w:firstLine="0"/>
              <w:jc w:val="left"/>
            </w:pPr>
            <w:r>
              <w:t>TPAT Chair of Trustees</w:t>
            </w:r>
          </w:p>
          <w:p w14:paraId="09BA71A2" w14:textId="77777777" w:rsidR="00030123" w:rsidRDefault="00030123" w:rsidP="000A53C4">
            <w:pPr>
              <w:spacing w:line="259" w:lineRule="auto"/>
              <w:ind w:left="0" w:right="0" w:firstLine="0"/>
              <w:jc w:val="left"/>
            </w:pPr>
          </w:p>
          <w:p w14:paraId="50A611AB" w14:textId="77777777" w:rsidR="00030123" w:rsidRDefault="00030123" w:rsidP="000A53C4">
            <w:pPr>
              <w:spacing w:line="259" w:lineRule="auto"/>
              <w:ind w:left="0" w:right="0" w:firstLine="0"/>
              <w:jc w:val="left"/>
            </w:pPr>
          </w:p>
          <w:p w14:paraId="0E00A158" w14:textId="77777777" w:rsidR="00030123" w:rsidRDefault="00030123" w:rsidP="000A53C4">
            <w:pPr>
              <w:spacing w:line="259" w:lineRule="auto"/>
              <w:ind w:left="0" w:right="0" w:firstLine="0"/>
              <w:jc w:val="left"/>
            </w:pPr>
          </w:p>
        </w:tc>
      </w:tr>
      <w:tr w:rsidR="00E1574B" w14:paraId="6E17675E" w14:textId="77777777" w:rsidTr="000A53C4">
        <w:tc>
          <w:tcPr>
            <w:tcW w:w="1863" w:type="dxa"/>
          </w:tcPr>
          <w:p w14:paraId="60843C39" w14:textId="77777777" w:rsidR="00030123" w:rsidRDefault="00030123" w:rsidP="000A53C4">
            <w:pPr>
              <w:spacing w:line="259" w:lineRule="auto"/>
              <w:ind w:left="0" w:right="0" w:firstLine="0"/>
              <w:jc w:val="left"/>
            </w:pPr>
            <w:r>
              <w:t>Signed:</w:t>
            </w:r>
          </w:p>
        </w:tc>
        <w:tc>
          <w:tcPr>
            <w:tcW w:w="1864" w:type="dxa"/>
          </w:tcPr>
          <w:p w14:paraId="23B0D98D" w14:textId="77777777" w:rsidR="00E1574B" w:rsidRDefault="00E1574B" w:rsidP="00E1574B">
            <w:pPr>
              <w:pStyle w:val="NormalWeb"/>
            </w:pPr>
            <w:r>
              <w:rPr>
                <w:noProof/>
              </w:rPr>
              <w:drawing>
                <wp:inline distT="0" distB="0" distL="0" distR="0" wp14:anchorId="5296B8AF" wp14:editId="0214DEC1">
                  <wp:extent cx="1390617" cy="685800"/>
                  <wp:effectExtent l="0" t="0" r="635"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0451" cy="695581"/>
                          </a:xfrm>
                          <a:prstGeom prst="rect">
                            <a:avLst/>
                          </a:prstGeom>
                          <a:noFill/>
                          <a:ln>
                            <a:noFill/>
                          </a:ln>
                        </pic:spPr>
                      </pic:pic>
                    </a:graphicData>
                  </a:graphic>
                </wp:inline>
              </w:drawing>
            </w:r>
          </w:p>
          <w:p w14:paraId="4C072F32" w14:textId="58CF7313" w:rsidR="00030123" w:rsidRDefault="00030123" w:rsidP="000A53C4">
            <w:pPr>
              <w:spacing w:line="259" w:lineRule="auto"/>
              <w:ind w:left="0" w:right="0" w:firstLine="0"/>
              <w:jc w:val="left"/>
            </w:pPr>
          </w:p>
        </w:tc>
        <w:tc>
          <w:tcPr>
            <w:tcW w:w="1864" w:type="dxa"/>
          </w:tcPr>
          <w:p w14:paraId="4AAA7EDC" w14:textId="77777777" w:rsidR="00030123" w:rsidRDefault="00030123" w:rsidP="000A53C4">
            <w:pPr>
              <w:spacing w:line="259" w:lineRule="auto"/>
              <w:ind w:left="0" w:right="0" w:firstLine="0"/>
              <w:jc w:val="left"/>
            </w:pPr>
            <w:r>
              <w:t>John Eddy</w:t>
            </w:r>
          </w:p>
        </w:tc>
        <w:tc>
          <w:tcPr>
            <w:tcW w:w="1864" w:type="dxa"/>
          </w:tcPr>
          <w:p w14:paraId="09D194C4" w14:textId="6EE0F9AF" w:rsidR="00030123" w:rsidRDefault="00030123" w:rsidP="000A53C4">
            <w:pPr>
              <w:spacing w:line="259" w:lineRule="auto"/>
              <w:ind w:left="0" w:right="0" w:firstLine="0"/>
              <w:jc w:val="left"/>
            </w:pPr>
            <w:r>
              <w:t xml:space="preserve">Date:   </w:t>
            </w:r>
          </w:p>
          <w:p w14:paraId="4844EAAF" w14:textId="77777777" w:rsidR="00030123" w:rsidRDefault="00030123" w:rsidP="000A53C4">
            <w:pPr>
              <w:spacing w:line="259" w:lineRule="auto"/>
              <w:ind w:left="0" w:right="0" w:firstLine="0"/>
              <w:jc w:val="left"/>
            </w:pPr>
          </w:p>
          <w:p w14:paraId="16EC205B" w14:textId="77777777" w:rsidR="00030123" w:rsidRDefault="00030123" w:rsidP="000A53C4">
            <w:pPr>
              <w:spacing w:line="259" w:lineRule="auto"/>
              <w:ind w:left="0" w:right="0" w:firstLine="0"/>
              <w:jc w:val="left"/>
            </w:pPr>
          </w:p>
        </w:tc>
        <w:tc>
          <w:tcPr>
            <w:tcW w:w="3897" w:type="dxa"/>
          </w:tcPr>
          <w:p w14:paraId="7BA2024B" w14:textId="2DD63328" w:rsidR="00030123" w:rsidRDefault="00030123" w:rsidP="000A53C4">
            <w:pPr>
              <w:spacing w:line="259" w:lineRule="auto"/>
              <w:ind w:left="0" w:right="0" w:firstLine="0"/>
              <w:jc w:val="left"/>
            </w:pPr>
            <w:r>
              <w:t>TPAT Head of Health,</w:t>
            </w:r>
          </w:p>
          <w:p w14:paraId="264A325F" w14:textId="59E986B0" w:rsidR="00030123" w:rsidRDefault="00030123" w:rsidP="000A53C4">
            <w:pPr>
              <w:spacing w:line="259" w:lineRule="auto"/>
              <w:ind w:left="0" w:right="0" w:firstLine="0"/>
              <w:jc w:val="left"/>
            </w:pPr>
            <w:r>
              <w:t xml:space="preserve"> Safety and Estates</w:t>
            </w:r>
          </w:p>
          <w:p w14:paraId="077B266E" w14:textId="77777777" w:rsidR="00030123" w:rsidRDefault="00030123" w:rsidP="000A53C4">
            <w:pPr>
              <w:spacing w:line="259" w:lineRule="auto"/>
              <w:ind w:left="0" w:right="0" w:firstLine="0"/>
              <w:jc w:val="left"/>
            </w:pPr>
          </w:p>
          <w:p w14:paraId="1A7DFB1E" w14:textId="77777777" w:rsidR="00030123" w:rsidRDefault="00030123" w:rsidP="000A53C4">
            <w:pPr>
              <w:spacing w:line="259" w:lineRule="auto"/>
              <w:ind w:left="0" w:right="0" w:firstLine="0"/>
              <w:jc w:val="left"/>
            </w:pPr>
          </w:p>
        </w:tc>
      </w:tr>
      <w:tr w:rsidR="00E1574B" w14:paraId="05D745B8" w14:textId="77777777" w:rsidTr="000A53C4">
        <w:tc>
          <w:tcPr>
            <w:tcW w:w="1863" w:type="dxa"/>
          </w:tcPr>
          <w:p w14:paraId="12E56734" w14:textId="77777777" w:rsidR="00030123" w:rsidRDefault="00030123" w:rsidP="000A53C4">
            <w:pPr>
              <w:spacing w:line="259" w:lineRule="auto"/>
              <w:ind w:left="0" w:right="0" w:firstLine="0"/>
              <w:jc w:val="left"/>
            </w:pPr>
          </w:p>
        </w:tc>
        <w:tc>
          <w:tcPr>
            <w:tcW w:w="1864" w:type="dxa"/>
          </w:tcPr>
          <w:p w14:paraId="05B4F8A8" w14:textId="77777777" w:rsidR="00030123" w:rsidRDefault="00030123" w:rsidP="000A53C4">
            <w:pPr>
              <w:spacing w:line="259" w:lineRule="auto"/>
              <w:ind w:left="0" w:right="0" w:firstLine="0"/>
              <w:jc w:val="left"/>
            </w:pPr>
          </w:p>
        </w:tc>
        <w:tc>
          <w:tcPr>
            <w:tcW w:w="1864" w:type="dxa"/>
          </w:tcPr>
          <w:p w14:paraId="0AB3F271" w14:textId="77777777" w:rsidR="00030123" w:rsidRDefault="00030123" w:rsidP="000A53C4">
            <w:pPr>
              <w:spacing w:line="259" w:lineRule="auto"/>
              <w:ind w:left="0" w:right="0" w:firstLine="0"/>
              <w:jc w:val="left"/>
            </w:pPr>
          </w:p>
        </w:tc>
        <w:tc>
          <w:tcPr>
            <w:tcW w:w="1864" w:type="dxa"/>
          </w:tcPr>
          <w:p w14:paraId="34688F60" w14:textId="77777777" w:rsidR="00030123" w:rsidRDefault="00030123" w:rsidP="000A53C4">
            <w:pPr>
              <w:spacing w:line="259" w:lineRule="auto"/>
              <w:ind w:left="0" w:right="0" w:firstLine="0"/>
              <w:jc w:val="left"/>
            </w:pPr>
          </w:p>
        </w:tc>
        <w:tc>
          <w:tcPr>
            <w:tcW w:w="3897" w:type="dxa"/>
          </w:tcPr>
          <w:p w14:paraId="2A5123CD" w14:textId="77777777" w:rsidR="00030123" w:rsidRDefault="00030123" w:rsidP="000A53C4">
            <w:pPr>
              <w:spacing w:line="259" w:lineRule="auto"/>
              <w:ind w:left="0" w:right="0" w:firstLine="0"/>
              <w:jc w:val="left"/>
            </w:pPr>
          </w:p>
        </w:tc>
      </w:tr>
      <w:tr w:rsidR="00E1574B" w14:paraId="294874BC" w14:textId="77777777" w:rsidTr="000A53C4">
        <w:tc>
          <w:tcPr>
            <w:tcW w:w="1863" w:type="dxa"/>
          </w:tcPr>
          <w:p w14:paraId="2E9A59F2" w14:textId="77777777" w:rsidR="00030123" w:rsidRDefault="00030123" w:rsidP="000A53C4">
            <w:pPr>
              <w:spacing w:line="259" w:lineRule="auto"/>
              <w:ind w:left="0" w:right="0" w:firstLine="0"/>
              <w:jc w:val="left"/>
            </w:pPr>
            <w:r>
              <w:t>Signed:</w:t>
            </w:r>
          </w:p>
        </w:tc>
        <w:tc>
          <w:tcPr>
            <w:tcW w:w="1864" w:type="dxa"/>
          </w:tcPr>
          <w:p w14:paraId="727951EF" w14:textId="77777777" w:rsidR="00030123" w:rsidRDefault="00030123" w:rsidP="000A53C4">
            <w:pPr>
              <w:spacing w:line="259" w:lineRule="auto"/>
              <w:ind w:left="0" w:right="0" w:firstLine="0"/>
              <w:jc w:val="left"/>
            </w:pPr>
          </w:p>
        </w:tc>
        <w:tc>
          <w:tcPr>
            <w:tcW w:w="1864" w:type="dxa"/>
          </w:tcPr>
          <w:p w14:paraId="3349206E" w14:textId="77777777" w:rsidR="00030123" w:rsidRDefault="00030123" w:rsidP="000A53C4">
            <w:pPr>
              <w:spacing w:line="259" w:lineRule="auto"/>
              <w:ind w:left="0" w:right="0" w:firstLine="0"/>
              <w:jc w:val="left"/>
            </w:pPr>
          </w:p>
        </w:tc>
        <w:tc>
          <w:tcPr>
            <w:tcW w:w="1864" w:type="dxa"/>
          </w:tcPr>
          <w:p w14:paraId="176DF74D" w14:textId="77777777" w:rsidR="00030123" w:rsidRDefault="00030123" w:rsidP="000A53C4">
            <w:pPr>
              <w:spacing w:line="259" w:lineRule="auto"/>
              <w:ind w:left="0" w:right="0" w:firstLine="0"/>
              <w:jc w:val="left"/>
            </w:pPr>
            <w:r>
              <w:t>Date:</w:t>
            </w:r>
          </w:p>
        </w:tc>
        <w:tc>
          <w:tcPr>
            <w:tcW w:w="3897" w:type="dxa"/>
          </w:tcPr>
          <w:p w14:paraId="70B5088E" w14:textId="77777777" w:rsidR="00030123" w:rsidRDefault="00030123" w:rsidP="000A53C4">
            <w:pPr>
              <w:spacing w:line="259" w:lineRule="auto"/>
              <w:ind w:left="0" w:right="0" w:firstLine="0"/>
              <w:jc w:val="left"/>
            </w:pPr>
            <w:r>
              <w:t>Headteacher</w:t>
            </w:r>
          </w:p>
          <w:p w14:paraId="6C1629A4" w14:textId="77777777" w:rsidR="00030123" w:rsidRDefault="00030123" w:rsidP="000A53C4">
            <w:pPr>
              <w:spacing w:line="259" w:lineRule="auto"/>
              <w:ind w:left="0" w:right="0" w:firstLine="0"/>
              <w:jc w:val="left"/>
            </w:pPr>
          </w:p>
        </w:tc>
      </w:tr>
    </w:tbl>
    <w:p w14:paraId="5BB32963" w14:textId="77777777" w:rsidR="00030123" w:rsidRDefault="00030123" w:rsidP="00030123">
      <w:pPr>
        <w:spacing w:after="0"/>
        <w:ind w:left="1080"/>
      </w:pPr>
    </w:p>
    <w:p w14:paraId="034793AF" w14:textId="77777777" w:rsidR="00030123" w:rsidRDefault="00030123" w:rsidP="00E1574B">
      <w:pPr>
        <w:spacing w:after="0"/>
        <w:ind w:left="386" w:firstLine="0"/>
      </w:pPr>
      <w:r>
        <w:lastRenderedPageBreak/>
        <w:t xml:space="preserve"> </w:t>
      </w:r>
      <w:r>
        <w:rPr>
          <w:b/>
          <w:color w:val="FF0000"/>
          <w:u w:val="single" w:color="FF0000"/>
        </w:rPr>
        <w:t>Please send a signed copy to the Head of Health, Safety and Estates by email at</w:t>
      </w:r>
      <w:r>
        <w:rPr>
          <w:color w:val="FF0000"/>
        </w:rPr>
        <w:t xml:space="preserve"> </w:t>
      </w:r>
      <w:r>
        <w:rPr>
          <w:b/>
          <w:color w:val="FF0000"/>
          <w:u w:val="single" w:color="FF0000"/>
        </w:rPr>
        <w:t>jeddy@tpacademytrust.org</w:t>
      </w:r>
      <w:r>
        <w:rPr>
          <w:color w:val="FF0000"/>
        </w:rPr>
        <w:t xml:space="preserve"> </w:t>
      </w:r>
    </w:p>
    <w:p w14:paraId="6BF95672" w14:textId="77777777" w:rsidR="00030123" w:rsidRDefault="00030123" w:rsidP="00030123">
      <w:pPr>
        <w:spacing w:after="0"/>
        <w:ind w:left="5"/>
      </w:pPr>
    </w:p>
    <w:p w14:paraId="301C5241" w14:textId="77777777" w:rsidR="00030123" w:rsidRDefault="00030123">
      <w:pPr>
        <w:spacing w:after="0" w:line="259" w:lineRule="auto"/>
        <w:ind w:left="5" w:right="0" w:firstLine="0"/>
        <w:jc w:val="left"/>
      </w:pPr>
    </w:p>
    <w:p w14:paraId="792E1698" w14:textId="78724D41" w:rsidR="00030123" w:rsidRDefault="00761423" w:rsidP="00030123">
      <w:pPr>
        <w:spacing w:after="0" w:line="259" w:lineRule="auto"/>
        <w:ind w:left="5" w:right="0" w:firstLine="0"/>
        <w:jc w:val="center"/>
        <w:rPr>
          <w:b/>
          <w:bCs/>
          <w:sz w:val="48"/>
          <w:szCs w:val="48"/>
        </w:rPr>
      </w:pPr>
      <w:r>
        <w:rPr>
          <w:b/>
          <w:bCs/>
          <w:sz w:val="48"/>
          <w:szCs w:val="48"/>
        </w:rPr>
        <w:t>A</w:t>
      </w:r>
      <w:r w:rsidR="00030123">
        <w:rPr>
          <w:b/>
          <w:bCs/>
          <w:sz w:val="48"/>
          <w:szCs w:val="48"/>
        </w:rPr>
        <w:t>PPENDICES</w:t>
      </w:r>
    </w:p>
    <w:p w14:paraId="7057E2B3" w14:textId="77777777" w:rsidR="00030123" w:rsidRDefault="00030123" w:rsidP="00030123">
      <w:pPr>
        <w:spacing w:after="0" w:line="259" w:lineRule="auto"/>
        <w:ind w:left="5" w:right="0" w:firstLine="0"/>
        <w:rPr>
          <w:b/>
          <w:bCs/>
          <w:sz w:val="48"/>
          <w:szCs w:val="48"/>
        </w:rPr>
      </w:pPr>
    </w:p>
    <w:tbl>
      <w:tblPr>
        <w:tblStyle w:val="TableGrid2"/>
        <w:tblW w:w="0" w:type="auto"/>
        <w:tblInd w:w="5" w:type="dxa"/>
        <w:tblLook w:val="04A0" w:firstRow="1" w:lastRow="0" w:firstColumn="1" w:lastColumn="0" w:noHBand="0" w:noVBand="1"/>
      </w:tblPr>
      <w:tblGrid>
        <w:gridCol w:w="1266"/>
        <w:gridCol w:w="3119"/>
        <w:gridCol w:w="1622"/>
        <w:gridCol w:w="2331"/>
      </w:tblGrid>
      <w:tr w:rsidR="00030123" w:rsidRPr="00030123" w14:paraId="623D96AE" w14:textId="12956DEF" w:rsidTr="000629E9">
        <w:tc>
          <w:tcPr>
            <w:tcW w:w="1266" w:type="dxa"/>
            <w:shd w:val="clear" w:color="auto" w:fill="D9D9D9" w:themeFill="background1" w:themeFillShade="D9"/>
          </w:tcPr>
          <w:p w14:paraId="5EEDAC7C" w14:textId="09D40AA5" w:rsidR="00030123" w:rsidRPr="00030123" w:rsidRDefault="00030123" w:rsidP="000629E9">
            <w:pPr>
              <w:spacing w:line="259" w:lineRule="auto"/>
              <w:ind w:left="0" w:right="0" w:firstLine="0"/>
              <w:jc w:val="center"/>
              <w:rPr>
                <w:b/>
                <w:bCs/>
                <w:sz w:val="20"/>
                <w:szCs w:val="20"/>
              </w:rPr>
            </w:pPr>
            <w:r w:rsidRPr="00030123">
              <w:rPr>
                <w:b/>
                <w:bCs/>
                <w:sz w:val="20"/>
                <w:szCs w:val="20"/>
              </w:rPr>
              <w:t>APPE</w:t>
            </w:r>
            <w:r>
              <w:rPr>
                <w:b/>
                <w:bCs/>
                <w:sz w:val="20"/>
                <w:szCs w:val="20"/>
              </w:rPr>
              <w:t>NDIX</w:t>
            </w:r>
          </w:p>
        </w:tc>
        <w:tc>
          <w:tcPr>
            <w:tcW w:w="3119" w:type="dxa"/>
            <w:shd w:val="clear" w:color="auto" w:fill="D9D9D9" w:themeFill="background1" w:themeFillShade="D9"/>
          </w:tcPr>
          <w:p w14:paraId="5EFEEF88" w14:textId="2269855D" w:rsidR="00030123" w:rsidRPr="00030123" w:rsidRDefault="00030123" w:rsidP="000629E9">
            <w:pPr>
              <w:spacing w:line="259" w:lineRule="auto"/>
              <w:ind w:left="0" w:right="0" w:firstLine="0"/>
              <w:jc w:val="center"/>
              <w:rPr>
                <w:b/>
                <w:bCs/>
                <w:sz w:val="20"/>
                <w:szCs w:val="20"/>
              </w:rPr>
            </w:pPr>
            <w:r>
              <w:rPr>
                <w:b/>
                <w:bCs/>
                <w:sz w:val="20"/>
                <w:szCs w:val="20"/>
              </w:rPr>
              <w:t>TITLE</w:t>
            </w:r>
          </w:p>
        </w:tc>
        <w:tc>
          <w:tcPr>
            <w:tcW w:w="1622" w:type="dxa"/>
            <w:shd w:val="clear" w:color="auto" w:fill="D9D9D9" w:themeFill="background1" w:themeFillShade="D9"/>
          </w:tcPr>
          <w:p w14:paraId="02CF3554" w14:textId="1DC3943E" w:rsidR="00030123" w:rsidRPr="00030123" w:rsidRDefault="00030123" w:rsidP="000629E9">
            <w:pPr>
              <w:spacing w:line="259" w:lineRule="auto"/>
              <w:ind w:left="0" w:right="0" w:firstLine="0"/>
              <w:jc w:val="center"/>
              <w:rPr>
                <w:b/>
                <w:bCs/>
                <w:sz w:val="20"/>
                <w:szCs w:val="20"/>
              </w:rPr>
            </w:pPr>
            <w:r>
              <w:rPr>
                <w:b/>
                <w:bCs/>
                <w:sz w:val="20"/>
                <w:szCs w:val="20"/>
              </w:rPr>
              <w:t>Version Control</w:t>
            </w:r>
          </w:p>
        </w:tc>
        <w:tc>
          <w:tcPr>
            <w:tcW w:w="2331" w:type="dxa"/>
            <w:shd w:val="clear" w:color="auto" w:fill="D9D9D9" w:themeFill="background1" w:themeFillShade="D9"/>
          </w:tcPr>
          <w:p w14:paraId="09A72279" w14:textId="42843EE5" w:rsidR="00030123" w:rsidRDefault="00030123" w:rsidP="000629E9">
            <w:pPr>
              <w:spacing w:line="259" w:lineRule="auto"/>
              <w:ind w:left="0" w:right="0" w:firstLine="0"/>
              <w:jc w:val="center"/>
              <w:rPr>
                <w:b/>
                <w:bCs/>
                <w:sz w:val="20"/>
                <w:szCs w:val="20"/>
              </w:rPr>
            </w:pPr>
            <w:r>
              <w:rPr>
                <w:b/>
                <w:bCs/>
                <w:sz w:val="20"/>
                <w:szCs w:val="20"/>
              </w:rPr>
              <w:t>Date Revised</w:t>
            </w:r>
          </w:p>
        </w:tc>
      </w:tr>
      <w:tr w:rsidR="00030123" w:rsidRPr="00030123" w14:paraId="0BE11DD0" w14:textId="6BE23BB8" w:rsidTr="000629E9">
        <w:tc>
          <w:tcPr>
            <w:tcW w:w="1266" w:type="dxa"/>
          </w:tcPr>
          <w:p w14:paraId="6FCA6FC5" w14:textId="23435235" w:rsidR="00030123" w:rsidRPr="00030123" w:rsidRDefault="00030123" w:rsidP="00030123">
            <w:pPr>
              <w:spacing w:line="259" w:lineRule="auto"/>
              <w:ind w:left="0" w:right="0" w:firstLine="0"/>
              <w:rPr>
                <w:b/>
                <w:bCs/>
                <w:sz w:val="20"/>
                <w:szCs w:val="20"/>
              </w:rPr>
            </w:pPr>
            <w:r>
              <w:rPr>
                <w:b/>
                <w:bCs/>
                <w:sz w:val="20"/>
                <w:szCs w:val="20"/>
              </w:rPr>
              <w:t>A</w:t>
            </w:r>
          </w:p>
        </w:tc>
        <w:tc>
          <w:tcPr>
            <w:tcW w:w="3119" w:type="dxa"/>
          </w:tcPr>
          <w:p w14:paraId="442ED240" w14:textId="5E076DAA" w:rsidR="00030123" w:rsidRPr="00030123" w:rsidRDefault="00030123" w:rsidP="00030123">
            <w:pPr>
              <w:spacing w:line="259" w:lineRule="auto"/>
              <w:ind w:left="0" w:right="0" w:firstLine="0"/>
              <w:rPr>
                <w:b/>
                <w:bCs/>
                <w:sz w:val="20"/>
                <w:szCs w:val="20"/>
              </w:rPr>
            </w:pPr>
            <w:r>
              <w:rPr>
                <w:b/>
                <w:bCs/>
                <w:sz w:val="20"/>
                <w:szCs w:val="20"/>
              </w:rPr>
              <w:t>Management of Asbestos</w:t>
            </w:r>
          </w:p>
        </w:tc>
        <w:tc>
          <w:tcPr>
            <w:tcW w:w="1622" w:type="dxa"/>
          </w:tcPr>
          <w:p w14:paraId="0EB33411" w14:textId="77777777" w:rsidR="00030123" w:rsidRPr="00030123" w:rsidRDefault="00030123" w:rsidP="00030123">
            <w:pPr>
              <w:spacing w:line="259" w:lineRule="auto"/>
              <w:ind w:left="0" w:right="0" w:firstLine="0"/>
              <w:rPr>
                <w:b/>
                <w:bCs/>
                <w:sz w:val="20"/>
                <w:szCs w:val="20"/>
              </w:rPr>
            </w:pPr>
          </w:p>
        </w:tc>
        <w:tc>
          <w:tcPr>
            <w:tcW w:w="2331" w:type="dxa"/>
          </w:tcPr>
          <w:p w14:paraId="6119F1C9" w14:textId="77777777" w:rsidR="00030123" w:rsidRPr="00030123" w:rsidRDefault="00030123" w:rsidP="00030123">
            <w:pPr>
              <w:spacing w:line="259" w:lineRule="auto"/>
              <w:ind w:left="0" w:right="0" w:firstLine="0"/>
              <w:rPr>
                <w:b/>
                <w:bCs/>
                <w:sz w:val="20"/>
                <w:szCs w:val="20"/>
              </w:rPr>
            </w:pPr>
          </w:p>
        </w:tc>
      </w:tr>
      <w:tr w:rsidR="00030123" w:rsidRPr="00030123" w14:paraId="465237E8" w14:textId="3B5D943F" w:rsidTr="000629E9">
        <w:tc>
          <w:tcPr>
            <w:tcW w:w="1266" w:type="dxa"/>
          </w:tcPr>
          <w:p w14:paraId="5641596D" w14:textId="731AD3FB" w:rsidR="00030123" w:rsidRPr="00030123" w:rsidRDefault="00030123" w:rsidP="00030123">
            <w:pPr>
              <w:spacing w:line="259" w:lineRule="auto"/>
              <w:ind w:left="0" w:right="0" w:firstLine="0"/>
              <w:rPr>
                <w:b/>
                <w:bCs/>
                <w:sz w:val="20"/>
                <w:szCs w:val="20"/>
              </w:rPr>
            </w:pPr>
            <w:r>
              <w:rPr>
                <w:b/>
                <w:bCs/>
                <w:sz w:val="20"/>
                <w:szCs w:val="20"/>
              </w:rPr>
              <w:t>B</w:t>
            </w:r>
          </w:p>
        </w:tc>
        <w:tc>
          <w:tcPr>
            <w:tcW w:w="3119" w:type="dxa"/>
          </w:tcPr>
          <w:p w14:paraId="24109286" w14:textId="29B5BE9C" w:rsidR="00030123" w:rsidRPr="00030123" w:rsidRDefault="00030123" w:rsidP="00030123">
            <w:pPr>
              <w:spacing w:line="259" w:lineRule="auto"/>
              <w:ind w:left="0" w:right="0" w:firstLine="0"/>
              <w:rPr>
                <w:b/>
                <w:bCs/>
                <w:sz w:val="20"/>
                <w:szCs w:val="20"/>
              </w:rPr>
            </w:pPr>
            <w:r>
              <w:rPr>
                <w:b/>
                <w:bCs/>
                <w:sz w:val="20"/>
                <w:szCs w:val="20"/>
              </w:rPr>
              <w:t>Contractor Management</w:t>
            </w:r>
          </w:p>
        </w:tc>
        <w:tc>
          <w:tcPr>
            <w:tcW w:w="1622" w:type="dxa"/>
          </w:tcPr>
          <w:p w14:paraId="53D8FC41" w14:textId="77777777" w:rsidR="00030123" w:rsidRPr="00030123" w:rsidRDefault="00030123" w:rsidP="00030123">
            <w:pPr>
              <w:spacing w:line="259" w:lineRule="auto"/>
              <w:ind w:left="0" w:right="0" w:firstLine="0"/>
              <w:rPr>
                <w:b/>
                <w:bCs/>
                <w:sz w:val="20"/>
                <w:szCs w:val="20"/>
              </w:rPr>
            </w:pPr>
          </w:p>
        </w:tc>
        <w:tc>
          <w:tcPr>
            <w:tcW w:w="2331" w:type="dxa"/>
          </w:tcPr>
          <w:p w14:paraId="100D01C4" w14:textId="77777777" w:rsidR="00030123" w:rsidRPr="00030123" w:rsidRDefault="00030123" w:rsidP="00030123">
            <w:pPr>
              <w:spacing w:line="259" w:lineRule="auto"/>
              <w:ind w:left="0" w:right="0" w:firstLine="0"/>
              <w:rPr>
                <w:b/>
                <w:bCs/>
                <w:sz w:val="20"/>
                <w:szCs w:val="20"/>
              </w:rPr>
            </w:pPr>
          </w:p>
        </w:tc>
      </w:tr>
      <w:tr w:rsidR="00030123" w:rsidRPr="00030123" w14:paraId="0B555C5C" w14:textId="5E097D9D" w:rsidTr="000629E9">
        <w:tc>
          <w:tcPr>
            <w:tcW w:w="1266" w:type="dxa"/>
          </w:tcPr>
          <w:p w14:paraId="5B37A781" w14:textId="6D60ECF8" w:rsidR="00030123" w:rsidRPr="00030123" w:rsidRDefault="00CB6702" w:rsidP="00030123">
            <w:pPr>
              <w:spacing w:line="259" w:lineRule="auto"/>
              <w:ind w:left="0" w:right="0" w:firstLine="0"/>
              <w:rPr>
                <w:b/>
                <w:bCs/>
                <w:sz w:val="20"/>
                <w:szCs w:val="20"/>
              </w:rPr>
            </w:pPr>
            <w:r>
              <w:rPr>
                <w:b/>
                <w:bCs/>
                <w:sz w:val="20"/>
                <w:szCs w:val="20"/>
              </w:rPr>
              <w:t>C</w:t>
            </w:r>
          </w:p>
        </w:tc>
        <w:tc>
          <w:tcPr>
            <w:tcW w:w="3119" w:type="dxa"/>
          </w:tcPr>
          <w:p w14:paraId="0121F31B" w14:textId="685CD718" w:rsidR="00030123" w:rsidRPr="00030123" w:rsidRDefault="00CB6702" w:rsidP="00030123">
            <w:pPr>
              <w:spacing w:line="259" w:lineRule="auto"/>
              <w:ind w:left="0" w:right="0" w:firstLine="0"/>
              <w:rPr>
                <w:b/>
                <w:bCs/>
                <w:sz w:val="20"/>
                <w:szCs w:val="20"/>
              </w:rPr>
            </w:pPr>
            <w:r>
              <w:rPr>
                <w:b/>
                <w:bCs/>
                <w:sz w:val="20"/>
                <w:szCs w:val="20"/>
              </w:rPr>
              <w:t>COSHH</w:t>
            </w:r>
          </w:p>
        </w:tc>
        <w:tc>
          <w:tcPr>
            <w:tcW w:w="1622" w:type="dxa"/>
          </w:tcPr>
          <w:p w14:paraId="2FAC9824" w14:textId="77777777" w:rsidR="00030123" w:rsidRPr="00030123" w:rsidRDefault="00030123" w:rsidP="00030123">
            <w:pPr>
              <w:spacing w:line="259" w:lineRule="auto"/>
              <w:ind w:left="0" w:right="0" w:firstLine="0"/>
              <w:rPr>
                <w:b/>
                <w:bCs/>
                <w:sz w:val="20"/>
                <w:szCs w:val="20"/>
              </w:rPr>
            </w:pPr>
          </w:p>
        </w:tc>
        <w:tc>
          <w:tcPr>
            <w:tcW w:w="2331" w:type="dxa"/>
          </w:tcPr>
          <w:p w14:paraId="2D24DFD4" w14:textId="77777777" w:rsidR="00030123" w:rsidRPr="00030123" w:rsidRDefault="00030123" w:rsidP="00030123">
            <w:pPr>
              <w:spacing w:line="259" w:lineRule="auto"/>
              <w:ind w:left="0" w:right="0" w:firstLine="0"/>
              <w:rPr>
                <w:b/>
                <w:bCs/>
                <w:sz w:val="20"/>
                <w:szCs w:val="20"/>
              </w:rPr>
            </w:pPr>
          </w:p>
        </w:tc>
      </w:tr>
      <w:tr w:rsidR="00030123" w:rsidRPr="00030123" w14:paraId="13112F2E" w14:textId="7AABA227" w:rsidTr="000629E9">
        <w:tc>
          <w:tcPr>
            <w:tcW w:w="1266" w:type="dxa"/>
          </w:tcPr>
          <w:p w14:paraId="64C4E4E3" w14:textId="5E568745" w:rsidR="00030123" w:rsidRPr="00030123" w:rsidRDefault="00237A80" w:rsidP="00030123">
            <w:pPr>
              <w:spacing w:line="259" w:lineRule="auto"/>
              <w:ind w:left="0" w:right="0" w:firstLine="0"/>
              <w:rPr>
                <w:b/>
                <w:bCs/>
                <w:sz w:val="20"/>
                <w:szCs w:val="20"/>
              </w:rPr>
            </w:pPr>
            <w:r>
              <w:rPr>
                <w:b/>
                <w:bCs/>
                <w:sz w:val="20"/>
                <w:szCs w:val="20"/>
              </w:rPr>
              <w:t>D</w:t>
            </w:r>
          </w:p>
        </w:tc>
        <w:tc>
          <w:tcPr>
            <w:tcW w:w="3119" w:type="dxa"/>
          </w:tcPr>
          <w:p w14:paraId="708DC825" w14:textId="36B1814D" w:rsidR="00030123" w:rsidRPr="00030123" w:rsidRDefault="00237A80" w:rsidP="00030123">
            <w:pPr>
              <w:spacing w:line="259" w:lineRule="auto"/>
              <w:ind w:left="0" w:right="0" w:firstLine="0"/>
              <w:rPr>
                <w:b/>
                <w:bCs/>
                <w:sz w:val="20"/>
                <w:szCs w:val="20"/>
              </w:rPr>
            </w:pPr>
            <w:r>
              <w:rPr>
                <w:b/>
                <w:bCs/>
                <w:sz w:val="20"/>
                <w:szCs w:val="20"/>
              </w:rPr>
              <w:t>Mobility and Accessibility Support</w:t>
            </w:r>
          </w:p>
        </w:tc>
        <w:tc>
          <w:tcPr>
            <w:tcW w:w="1622" w:type="dxa"/>
          </w:tcPr>
          <w:p w14:paraId="711A252D" w14:textId="77777777" w:rsidR="00030123" w:rsidRPr="00030123" w:rsidRDefault="00030123" w:rsidP="00030123">
            <w:pPr>
              <w:spacing w:line="259" w:lineRule="auto"/>
              <w:ind w:left="0" w:right="0" w:firstLine="0"/>
              <w:rPr>
                <w:b/>
                <w:bCs/>
                <w:sz w:val="20"/>
                <w:szCs w:val="20"/>
              </w:rPr>
            </w:pPr>
          </w:p>
        </w:tc>
        <w:tc>
          <w:tcPr>
            <w:tcW w:w="2331" w:type="dxa"/>
          </w:tcPr>
          <w:p w14:paraId="25789FB7" w14:textId="77777777" w:rsidR="00030123" w:rsidRPr="00030123" w:rsidRDefault="00030123" w:rsidP="00030123">
            <w:pPr>
              <w:spacing w:line="259" w:lineRule="auto"/>
              <w:ind w:left="0" w:right="0" w:firstLine="0"/>
              <w:rPr>
                <w:b/>
                <w:bCs/>
                <w:sz w:val="20"/>
                <w:szCs w:val="20"/>
              </w:rPr>
            </w:pPr>
          </w:p>
        </w:tc>
      </w:tr>
      <w:tr w:rsidR="00030123" w:rsidRPr="00030123" w14:paraId="6548E6BE" w14:textId="1F93F88A" w:rsidTr="000629E9">
        <w:tc>
          <w:tcPr>
            <w:tcW w:w="1266" w:type="dxa"/>
          </w:tcPr>
          <w:p w14:paraId="154BA6B2" w14:textId="2727BBF0" w:rsidR="00030123" w:rsidRPr="00030123" w:rsidRDefault="00237A80" w:rsidP="00030123">
            <w:pPr>
              <w:spacing w:line="259" w:lineRule="auto"/>
              <w:ind w:left="0" w:right="0" w:firstLine="0"/>
              <w:rPr>
                <w:b/>
                <w:bCs/>
                <w:sz w:val="20"/>
                <w:szCs w:val="20"/>
              </w:rPr>
            </w:pPr>
            <w:r>
              <w:rPr>
                <w:b/>
                <w:bCs/>
                <w:sz w:val="20"/>
                <w:szCs w:val="20"/>
              </w:rPr>
              <w:t>E</w:t>
            </w:r>
          </w:p>
        </w:tc>
        <w:tc>
          <w:tcPr>
            <w:tcW w:w="3119" w:type="dxa"/>
          </w:tcPr>
          <w:p w14:paraId="1246A9DF" w14:textId="4257797D" w:rsidR="00030123" w:rsidRPr="00030123" w:rsidRDefault="00237A80" w:rsidP="00030123">
            <w:pPr>
              <w:spacing w:line="259" w:lineRule="auto"/>
              <w:ind w:left="0" w:right="0" w:firstLine="0"/>
              <w:rPr>
                <w:b/>
                <w:bCs/>
                <w:sz w:val="20"/>
                <w:szCs w:val="20"/>
              </w:rPr>
            </w:pPr>
            <w:r>
              <w:rPr>
                <w:b/>
                <w:bCs/>
                <w:sz w:val="20"/>
                <w:szCs w:val="20"/>
              </w:rPr>
              <w:t>Display Screen Equipment</w:t>
            </w:r>
          </w:p>
        </w:tc>
        <w:tc>
          <w:tcPr>
            <w:tcW w:w="1622" w:type="dxa"/>
          </w:tcPr>
          <w:p w14:paraId="7112475E" w14:textId="77777777" w:rsidR="00030123" w:rsidRPr="00030123" w:rsidRDefault="00030123" w:rsidP="00030123">
            <w:pPr>
              <w:spacing w:line="259" w:lineRule="auto"/>
              <w:ind w:left="0" w:right="0" w:firstLine="0"/>
              <w:rPr>
                <w:b/>
                <w:bCs/>
                <w:sz w:val="20"/>
                <w:szCs w:val="20"/>
              </w:rPr>
            </w:pPr>
          </w:p>
        </w:tc>
        <w:tc>
          <w:tcPr>
            <w:tcW w:w="2331" w:type="dxa"/>
          </w:tcPr>
          <w:p w14:paraId="0AB27D6F" w14:textId="77777777" w:rsidR="00030123" w:rsidRPr="00030123" w:rsidRDefault="00030123" w:rsidP="00030123">
            <w:pPr>
              <w:spacing w:line="259" w:lineRule="auto"/>
              <w:ind w:left="0" w:right="0" w:firstLine="0"/>
              <w:rPr>
                <w:b/>
                <w:bCs/>
                <w:sz w:val="20"/>
                <w:szCs w:val="20"/>
              </w:rPr>
            </w:pPr>
          </w:p>
        </w:tc>
      </w:tr>
      <w:tr w:rsidR="00030123" w:rsidRPr="00030123" w14:paraId="0FE255F6" w14:textId="7C82C0BF" w:rsidTr="000629E9">
        <w:tc>
          <w:tcPr>
            <w:tcW w:w="1266" w:type="dxa"/>
          </w:tcPr>
          <w:p w14:paraId="38C90222" w14:textId="014D741B" w:rsidR="00030123" w:rsidRPr="00030123" w:rsidRDefault="0015051E" w:rsidP="00030123">
            <w:pPr>
              <w:spacing w:line="259" w:lineRule="auto"/>
              <w:ind w:left="0" w:right="0" w:firstLine="0"/>
              <w:rPr>
                <w:b/>
                <w:bCs/>
                <w:sz w:val="20"/>
                <w:szCs w:val="20"/>
              </w:rPr>
            </w:pPr>
            <w:r>
              <w:rPr>
                <w:b/>
                <w:bCs/>
                <w:sz w:val="20"/>
                <w:szCs w:val="20"/>
              </w:rPr>
              <w:t>F</w:t>
            </w:r>
          </w:p>
        </w:tc>
        <w:tc>
          <w:tcPr>
            <w:tcW w:w="3119" w:type="dxa"/>
          </w:tcPr>
          <w:p w14:paraId="1263968A" w14:textId="0C8E631B" w:rsidR="00030123" w:rsidRPr="00030123" w:rsidRDefault="0015051E" w:rsidP="00030123">
            <w:pPr>
              <w:spacing w:line="259" w:lineRule="auto"/>
              <w:ind w:left="0" w:right="0" w:firstLine="0"/>
              <w:rPr>
                <w:b/>
                <w:bCs/>
                <w:sz w:val="20"/>
                <w:szCs w:val="20"/>
              </w:rPr>
            </w:pPr>
            <w:r>
              <w:rPr>
                <w:b/>
                <w:bCs/>
                <w:sz w:val="20"/>
                <w:szCs w:val="20"/>
              </w:rPr>
              <w:t>Staff Driving</w:t>
            </w:r>
          </w:p>
        </w:tc>
        <w:tc>
          <w:tcPr>
            <w:tcW w:w="1622" w:type="dxa"/>
          </w:tcPr>
          <w:p w14:paraId="4C4861F2" w14:textId="77777777" w:rsidR="00030123" w:rsidRPr="00030123" w:rsidRDefault="00030123" w:rsidP="00030123">
            <w:pPr>
              <w:spacing w:line="259" w:lineRule="auto"/>
              <w:ind w:left="0" w:right="0" w:firstLine="0"/>
              <w:rPr>
                <w:b/>
                <w:bCs/>
                <w:sz w:val="20"/>
                <w:szCs w:val="20"/>
              </w:rPr>
            </w:pPr>
          </w:p>
        </w:tc>
        <w:tc>
          <w:tcPr>
            <w:tcW w:w="2331" w:type="dxa"/>
          </w:tcPr>
          <w:p w14:paraId="3F294CC8" w14:textId="77777777" w:rsidR="00030123" w:rsidRPr="00030123" w:rsidRDefault="00030123" w:rsidP="00030123">
            <w:pPr>
              <w:spacing w:line="259" w:lineRule="auto"/>
              <w:ind w:left="0" w:right="0" w:firstLine="0"/>
              <w:rPr>
                <w:b/>
                <w:bCs/>
                <w:sz w:val="20"/>
                <w:szCs w:val="20"/>
              </w:rPr>
            </w:pPr>
          </w:p>
        </w:tc>
      </w:tr>
      <w:tr w:rsidR="00030123" w:rsidRPr="00030123" w14:paraId="5173658F" w14:textId="2E7375FD" w:rsidTr="000629E9">
        <w:tc>
          <w:tcPr>
            <w:tcW w:w="1266" w:type="dxa"/>
          </w:tcPr>
          <w:p w14:paraId="7908780F" w14:textId="4D7CB7B5" w:rsidR="00030123" w:rsidRPr="00030123" w:rsidRDefault="0015051E" w:rsidP="00030123">
            <w:pPr>
              <w:spacing w:line="259" w:lineRule="auto"/>
              <w:ind w:left="0" w:right="0" w:firstLine="0"/>
              <w:rPr>
                <w:b/>
                <w:bCs/>
                <w:sz w:val="20"/>
                <w:szCs w:val="20"/>
              </w:rPr>
            </w:pPr>
            <w:r>
              <w:rPr>
                <w:b/>
                <w:bCs/>
                <w:sz w:val="20"/>
                <w:szCs w:val="20"/>
              </w:rPr>
              <w:t>G</w:t>
            </w:r>
          </w:p>
        </w:tc>
        <w:tc>
          <w:tcPr>
            <w:tcW w:w="3119" w:type="dxa"/>
          </w:tcPr>
          <w:p w14:paraId="54F2D268" w14:textId="12434219" w:rsidR="00030123" w:rsidRPr="00030123" w:rsidRDefault="0015051E" w:rsidP="00030123">
            <w:pPr>
              <w:spacing w:line="259" w:lineRule="auto"/>
              <w:ind w:left="0" w:right="0" w:firstLine="0"/>
              <w:rPr>
                <w:b/>
                <w:bCs/>
                <w:sz w:val="20"/>
                <w:szCs w:val="20"/>
              </w:rPr>
            </w:pPr>
            <w:r>
              <w:rPr>
                <w:b/>
                <w:bCs/>
                <w:sz w:val="20"/>
                <w:szCs w:val="20"/>
              </w:rPr>
              <w:t>Minibus &amp; Fleet Operations</w:t>
            </w:r>
          </w:p>
        </w:tc>
        <w:tc>
          <w:tcPr>
            <w:tcW w:w="1622" w:type="dxa"/>
          </w:tcPr>
          <w:p w14:paraId="53111585" w14:textId="77777777" w:rsidR="00030123" w:rsidRPr="00030123" w:rsidRDefault="00030123" w:rsidP="00030123">
            <w:pPr>
              <w:spacing w:line="259" w:lineRule="auto"/>
              <w:ind w:left="0" w:right="0" w:firstLine="0"/>
              <w:rPr>
                <w:b/>
                <w:bCs/>
                <w:sz w:val="20"/>
                <w:szCs w:val="20"/>
              </w:rPr>
            </w:pPr>
          </w:p>
        </w:tc>
        <w:tc>
          <w:tcPr>
            <w:tcW w:w="2331" w:type="dxa"/>
          </w:tcPr>
          <w:p w14:paraId="1E8242E1" w14:textId="77777777" w:rsidR="00030123" w:rsidRPr="00030123" w:rsidRDefault="00030123" w:rsidP="00030123">
            <w:pPr>
              <w:spacing w:line="259" w:lineRule="auto"/>
              <w:ind w:left="0" w:right="0" w:firstLine="0"/>
              <w:rPr>
                <w:b/>
                <w:bCs/>
                <w:sz w:val="20"/>
                <w:szCs w:val="20"/>
              </w:rPr>
            </w:pPr>
          </w:p>
        </w:tc>
      </w:tr>
      <w:tr w:rsidR="000629E9" w:rsidRPr="00030123" w14:paraId="5C81D011" w14:textId="77777777" w:rsidTr="000629E9">
        <w:tc>
          <w:tcPr>
            <w:tcW w:w="1266" w:type="dxa"/>
          </w:tcPr>
          <w:p w14:paraId="7B4FF5BA" w14:textId="1EFE0EBD" w:rsidR="000629E9" w:rsidRPr="00030123" w:rsidRDefault="00BF3E20" w:rsidP="00030123">
            <w:pPr>
              <w:spacing w:line="259" w:lineRule="auto"/>
              <w:ind w:left="0" w:right="0" w:firstLine="0"/>
              <w:rPr>
                <w:b/>
                <w:bCs/>
                <w:sz w:val="20"/>
                <w:szCs w:val="20"/>
              </w:rPr>
            </w:pPr>
            <w:r>
              <w:rPr>
                <w:b/>
                <w:bCs/>
                <w:sz w:val="20"/>
                <w:szCs w:val="20"/>
              </w:rPr>
              <w:t>H</w:t>
            </w:r>
          </w:p>
        </w:tc>
        <w:tc>
          <w:tcPr>
            <w:tcW w:w="3119" w:type="dxa"/>
          </w:tcPr>
          <w:p w14:paraId="4592E92A" w14:textId="2BFFAC3C" w:rsidR="000629E9" w:rsidRPr="00030123" w:rsidRDefault="00BF3E20" w:rsidP="00030123">
            <w:pPr>
              <w:spacing w:line="259" w:lineRule="auto"/>
              <w:ind w:left="0" w:right="0" w:firstLine="0"/>
              <w:rPr>
                <w:b/>
                <w:bCs/>
                <w:sz w:val="20"/>
                <w:szCs w:val="20"/>
              </w:rPr>
            </w:pPr>
            <w:r>
              <w:rPr>
                <w:b/>
                <w:bCs/>
                <w:sz w:val="20"/>
                <w:szCs w:val="20"/>
              </w:rPr>
              <w:t>Administration of Medicine</w:t>
            </w:r>
          </w:p>
        </w:tc>
        <w:tc>
          <w:tcPr>
            <w:tcW w:w="1622" w:type="dxa"/>
          </w:tcPr>
          <w:p w14:paraId="3007CF31" w14:textId="77777777" w:rsidR="000629E9" w:rsidRPr="00030123" w:rsidRDefault="000629E9" w:rsidP="00030123">
            <w:pPr>
              <w:spacing w:line="259" w:lineRule="auto"/>
              <w:ind w:left="0" w:right="0" w:firstLine="0"/>
              <w:rPr>
                <w:b/>
                <w:bCs/>
                <w:sz w:val="20"/>
                <w:szCs w:val="20"/>
              </w:rPr>
            </w:pPr>
          </w:p>
        </w:tc>
        <w:tc>
          <w:tcPr>
            <w:tcW w:w="2331" w:type="dxa"/>
          </w:tcPr>
          <w:p w14:paraId="36A469F6" w14:textId="77777777" w:rsidR="000629E9" w:rsidRPr="00030123" w:rsidRDefault="000629E9" w:rsidP="00030123">
            <w:pPr>
              <w:spacing w:line="259" w:lineRule="auto"/>
              <w:ind w:left="0" w:right="0" w:firstLine="0"/>
              <w:rPr>
                <w:b/>
                <w:bCs/>
                <w:sz w:val="20"/>
                <w:szCs w:val="20"/>
              </w:rPr>
            </w:pPr>
          </w:p>
        </w:tc>
      </w:tr>
      <w:tr w:rsidR="00690BE6" w:rsidRPr="00030123" w14:paraId="1AECD585" w14:textId="77777777" w:rsidTr="000629E9">
        <w:tc>
          <w:tcPr>
            <w:tcW w:w="1266" w:type="dxa"/>
          </w:tcPr>
          <w:p w14:paraId="385B4110" w14:textId="0CFFA917" w:rsidR="00690BE6" w:rsidRDefault="00690BE6" w:rsidP="00030123">
            <w:pPr>
              <w:spacing w:line="259" w:lineRule="auto"/>
              <w:ind w:left="0" w:right="0" w:firstLine="0"/>
              <w:rPr>
                <w:b/>
                <w:bCs/>
                <w:sz w:val="20"/>
                <w:szCs w:val="20"/>
              </w:rPr>
            </w:pPr>
            <w:r>
              <w:rPr>
                <w:b/>
                <w:bCs/>
                <w:sz w:val="20"/>
                <w:szCs w:val="20"/>
              </w:rPr>
              <w:t>I</w:t>
            </w:r>
          </w:p>
        </w:tc>
        <w:tc>
          <w:tcPr>
            <w:tcW w:w="3119" w:type="dxa"/>
          </w:tcPr>
          <w:p w14:paraId="1FDBE38C" w14:textId="64D4C5BE" w:rsidR="00690BE6" w:rsidRDefault="00690BE6" w:rsidP="00030123">
            <w:pPr>
              <w:spacing w:line="259" w:lineRule="auto"/>
              <w:ind w:left="0" w:right="0" w:firstLine="0"/>
              <w:rPr>
                <w:b/>
                <w:bCs/>
                <w:sz w:val="20"/>
                <w:szCs w:val="20"/>
              </w:rPr>
            </w:pPr>
            <w:r>
              <w:rPr>
                <w:b/>
                <w:bCs/>
                <w:sz w:val="20"/>
                <w:szCs w:val="20"/>
              </w:rPr>
              <w:t>Food Safety</w:t>
            </w:r>
          </w:p>
        </w:tc>
        <w:tc>
          <w:tcPr>
            <w:tcW w:w="1622" w:type="dxa"/>
          </w:tcPr>
          <w:p w14:paraId="51B53871" w14:textId="77777777" w:rsidR="00690BE6" w:rsidRPr="00030123" w:rsidRDefault="00690BE6" w:rsidP="00030123">
            <w:pPr>
              <w:spacing w:line="259" w:lineRule="auto"/>
              <w:ind w:left="0" w:right="0" w:firstLine="0"/>
              <w:rPr>
                <w:b/>
                <w:bCs/>
                <w:sz w:val="20"/>
                <w:szCs w:val="20"/>
              </w:rPr>
            </w:pPr>
          </w:p>
        </w:tc>
        <w:tc>
          <w:tcPr>
            <w:tcW w:w="2331" w:type="dxa"/>
          </w:tcPr>
          <w:p w14:paraId="304324F0" w14:textId="77777777" w:rsidR="00690BE6" w:rsidRPr="00030123" w:rsidRDefault="00690BE6" w:rsidP="00030123">
            <w:pPr>
              <w:spacing w:line="259" w:lineRule="auto"/>
              <w:ind w:left="0" w:right="0" w:firstLine="0"/>
              <w:rPr>
                <w:b/>
                <w:bCs/>
                <w:sz w:val="20"/>
                <w:szCs w:val="20"/>
              </w:rPr>
            </w:pPr>
          </w:p>
        </w:tc>
      </w:tr>
      <w:tr w:rsidR="00690BE6" w:rsidRPr="00030123" w14:paraId="2898FAB0" w14:textId="77777777" w:rsidTr="000629E9">
        <w:tc>
          <w:tcPr>
            <w:tcW w:w="1266" w:type="dxa"/>
          </w:tcPr>
          <w:p w14:paraId="29EF06DB" w14:textId="3D9EF0CB" w:rsidR="00690BE6" w:rsidRDefault="00690BE6" w:rsidP="00030123">
            <w:pPr>
              <w:spacing w:line="259" w:lineRule="auto"/>
              <w:ind w:left="0" w:right="0" w:firstLine="0"/>
              <w:rPr>
                <w:b/>
                <w:bCs/>
                <w:sz w:val="20"/>
                <w:szCs w:val="20"/>
              </w:rPr>
            </w:pPr>
            <w:r>
              <w:rPr>
                <w:b/>
                <w:bCs/>
                <w:sz w:val="20"/>
                <w:szCs w:val="20"/>
              </w:rPr>
              <w:t>J</w:t>
            </w:r>
          </w:p>
        </w:tc>
        <w:tc>
          <w:tcPr>
            <w:tcW w:w="3119" w:type="dxa"/>
          </w:tcPr>
          <w:p w14:paraId="51E6B5F5" w14:textId="3B64867A" w:rsidR="00690BE6" w:rsidRDefault="00690BE6" w:rsidP="00030123">
            <w:pPr>
              <w:spacing w:line="259" w:lineRule="auto"/>
              <w:ind w:left="0" w:right="0" w:firstLine="0"/>
              <w:rPr>
                <w:b/>
                <w:bCs/>
                <w:sz w:val="20"/>
                <w:szCs w:val="20"/>
              </w:rPr>
            </w:pPr>
            <w:r>
              <w:rPr>
                <w:b/>
                <w:bCs/>
                <w:sz w:val="20"/>
                <w:szCs w:val="20"/>
              </w:rPr>
              <w:t>Electrical Safety</w:t>
            </w:r>
          </w:p>
        </w:tc>
        <w:tc>
          <w:tcPr>
            <w:tcW w:w="1622" w:type="dxa"/>
          </w:tcPr>
          <w:p w14:paraId="1ADF4CE6" w14:textId="77777777" w:rsidR="00690BE6" w:rsidRPr="00030123" w:rsidRDefault="00690BE6" w:rsidP="00030123">
            <w:pPr>
              <w:spacing w:line="259" w:lineRule="auto"/>
              <w:ind w:left="0" w:right="0" w:firstLine="0"/>
              <w:rPr>
                <w:b/>
                <w:bCs/>
                <w:sz w:val="20"/>
                <w:szCs w:val="20"/>
              </w:rPr>
            </w:pPr>
          </w:p>
        </w:tc>
        <w:tc>
          <w:tcPr>
            <w:tcW w:w="2331" w:type="dxa"/>
          </w:tcPr>
          <w:p w14:paraId="0395E5AE" w14:textId="77777777" w:rsidR="00690BE6" w:rsidRPr="00030123" w:rsidRDefault="00690BE6" w:rsidP="00030123">
            <w:pPr>
              <w:spacing w:line="259" w:lineRule="auto"/>
              <w:ind w:left="0" w:right="0" w:firstLine="0"/>
              <w:rPr>
                <w:b/>
                <w:bCs/>
                <w:sz w:val="20"/>
                <w:szCs w:val="20"/>
              </w:rPr>
            </w:pPr>
          </w:p>
        </w:tc>
      </w:tr>
      <w:tr w:rsidR="00690BE6" w:rsidRPr="00030123" w14:paraId="06C7B8A2" w14:textId="77777777" w:rsidTr="000629E9">
        <w:tc>
          <w:tcPr>
            <w:tcW w:w="1266" w:type="dxa"/>
          </w:tcPr>
          <w:p w14:paraId="2278F734" w14:textId="15887E48" w:rsidR="00690BE6" w:rsidRDefault="00690BE6" w:rsidP="00030123">
            <w:pPr>
              <w:spacing w:line="259" w:lineRule="auto"/>
              <w:ind w:left="0" w:right="0" w:firstLine="0"/>
              <w:rPr>
                <w:b/>
                <w:bCs/>
                <w:sz w:val="20"/>
                <w:szCs w:val="20"/>
              </w:rPr>
            </w:pPr>
            <w:r>
              <w:rPr>
                <w:b/>
                <w:bCs/>
                <w:sz w:val="20"/>
                <w:szCs w:val="20"/>
              </w:rPr>
              <w:t>K</w:t>
            </w:r>
          </w:p>
        </w:tc>
        <w:tc>
          <w:tcPr>
            <w:tcW w:w="3119" w:type="dxa"/>
          </w:tcPr>
          <w:p w14:paraId="15B03E9D" w14:textId="7BBF7C6C" w:rsidR="00690BE6" w:rsidRDefault="00690BE6" w:rsidP="00030123">
            <w:pPr>
              <w:spacing w:line="259" w:lineRule="auto"/>
              <w:ind w:left="0" w:right="0" w:firstLine="0"/>
              <w:rPr>
                <w:b/>
                <w:bCs/>
                <w:sz w:val="20"/>
                <w:szCs w:val="20"/>
              </w:rPr>
            </w:pPr>
            <w:r>
              <w:rPr>
                <w:b/>
                <w:bCs/>
                <w:sz w:val="20"/>
                <w:szCs w:val="20"/>
              </w:rPr>
              <w:t>Gas Installation &amp; Safety</w:t>
            </w:r>
          </w:p>
        </w:tc>
        <w:tc>
          <w:tcPr>
            <w:tcW w:w="1622" w:type="dxa"/>
          </w:tcPr>
          <w:p w14:paraId="255ED3C5" w14:textId="77777777" w:rsidR="00690BE6" w:rsidRPr="00030123" w:rsidRDefault="00690BE6" w:rsidP="00030123">
            <w:pPr>
              <w:spacing w:line="259" w:lineRule="auto"/>
              <w:ind w:left="0" w:right="0" w:firstLine="0"/>
              <w:rPr>
                <w:b/>
                <w:bCs/>
                <w:sz w:val="20"/>
                <w:szCs w:val="20"/>
              </w:rPr>
            </w:pPr>
          </w:p>
        </w:tc>
        <w:tc>
          <w:tcPr>
            <w:tcW w:w="2331" w:type="dxa"/>
          </w:tcPr>
          <w:p w14:paraId="41EEF206" w14:textId="77777777" w:rsidR="00690BE6" w:rsidRPr="00030123" w:rsidRDefault="00690BE6" w:rsidP="00030123">
            <w:pPr>
              <w:spacing w:line="259" w:lineRule="auto"/>
              <w:ind w:left="0" w:right="0" w:firstLine="0"/>
              <w:rPr>
                <w:b/>
                <w:bCs/>
                <w:sz w:val="20"/>
                <w:szCs w:val="20"/>
              </w:rPr>
            </w:pPr>
          </w:p>
        </w:tc>
      </w:tr>
      <w:tr w:rsidR="00690BE6" w:rsidRPr="00030123" w14:paraId="49F311D3" w14:textId="77777777" w:rsidTr="000629E9">
        <w:tc>
          <w:tcPr>
            <w:tcW w:w="1266" w:type="dxa"/>
          </w:tcPr>
          <w:p w14:paraId="3F5AFE64" w14:textId="4EEB0F0D" w:rsidR="00690BE6" w:rsidRDefault="00690BE6" w:rsidP="00030123">
            <w:pPr>
              <w:spacing w:line="259" w:lineRule="auto"/>
              <w:ind w:left="0" w:right="0" w:firstLine="0"/>
              <w:rPr>
                <w:b/>
                <w:bCs/>
                <w:sz w:val="20"/>
                <w:szCs w:val="20"/>
              </w:rPr>
            </w:pPr>
            <w:r>
              <w:rPr>
                <w:b/>
                <w:bCs/>
                <w:sz w:val="20"/>
                <w:szCs w:val="20"/>
              </w:rPr>
              <w:t>L</w:t>
            </w:r>
          </w:p>
        </w:tc>
        <w:tc>
          <w:tcPr>
            <w:tcW w:w="3119" w:type="dxa"/>
          </w:tcPr>
          <w:p w14:paraId="20DE10DB" w14:textId="6D71ADE5" w:rsidR="00690BE6" w:rsidRDefault="00690BE6" w:rsidP="00030123">
            <w:pPr>
              <w:spacing w:line="259" w:lineRule="auto"/>
              <w:ind w:left="0" w:right="0" w:firstLine="0"/>
              <w:rPr>
                <w:b/>
                <w:bCs/>
                <w:sz w:val="20"/>
                <w:szCs w:val="20"/>
              </w:rPr>
            </w:pPr>
            <w:r>
              <w:rPr>
                <w:b/>
                <w:bCs/>
                <w:sz w:val="20"/>
                <w:szCs w:val="20"/>
              </w:rPr>
              <w:t>Gym and Playground Equipment</w:t>
            </w:r>
          </w:p>
        </w:tc>
        <w:tc>
          <w:tcPr>
            <w:tcW w:w="1622" w:type="dxa"/>
          </w:tcPr>
          <w:p w14:paraId="023962D3" w14:textId="77777777" w:rsidR="00690BE6" w:rsidRPr="00030123" w:rsidRDefault="00690BE6" w:rsidP="00030123">
            <w:pPr>
              <w:spacing w:line="259" w:lineRule="auto"/>
              <w:ind w:left="0" w:right="0" w:firstLine="0"/>
              <w:rPr>
                <w:b/>
                <w:bCs/>
                <w:sz w:val="20"/>
                <w:szCs w:val="20"/>
              </w:rPr>
            </w:pPr>
          </w:p>
        </w:tc>
        <w:tc>
          <w:tcPr>
            <w:tcW w:w="2331" w:type="dxa"/>
          </w:tcPr>
          <w:p w14:paraId="6E90F425" w14:textId="77777777" w:rsidR="00690BE6" w:rsidRPr="00030123" w:rsidRDefault="00690BE6" w:rsidP="00030123">
            <w:pPr>
              <w:spacing w:line="259" w:lineRule="auto"/>
              <w:ind w:left="0" w:right="0" w:firstLine="0"/>
              <w:rPr>
                <w:b/>
                <w:bCs/>
                <w:sz w:val="20"/>
                <w:szCs w:val="20"/>
              </w:rPr>
            </w:pPr>
          </w:p>
        </w:tc>
      </w:tr>
      <w:tr w:rsidR="00690BE6" w:rsidRPr="00030123" w14:paraId="38CA0F9B" w14:textId="77777777" w:rsidTr="000629E9">
        <w:tc>
          <w:tcPr>
            <w:tcW w:w="1266" w:type="dxa"/>
          </w:tcPr>
          <w:p w14:paraId="3151684F" w14:textId="0E68B3FD" w:rsidR="00690BE6" w:rsidRDefault="00690BE6" w:rsidP="00030123">
            <w:pPr>
              <w:spacing w:line="259" w:lineRule="auto"/>
              <w:ind w:left="0" w:right="0" w:firstLine="0"/>
              <w:rPr>
                <w:b/>
                <w:bCs/>
                <w:sz w:val="20"/>
                <w:szCs w:val="20"/>
              </w:rPr>
            </w:pPr>
            <w:r>
              <w:rPr>
                <w:b/>
                <w:bCs/>
                <w:sz w:val="20"/>
                <w:szCs w:val="20"/>
              </w:rPr>
              <w:t>M</w:t>
            </w:r>
          </w:p>
        </w:tc>
        <w:tc>
          <w:tcPr>
            <w:tcW w:w="3119" w:type="dxa"/>
          </w:tcPr>
          <w:p w14:paraId="1B1B7611" w14:textId="1E4DA536" w:rsidR="00690BE6" w:rsidRDefault="00690BE6" w:rsidP="00030123">
            <w:pPr>
              <w:spacing w:line="259" w:lineRule="auto"/>
              <w:ind w:left="0" w:right="0" w:firstLine="0"/>
              <w:rPr>
                <w:b/>
                <w:bCs/>
                <w:sz w:val="20"/>
                <w:szCs w:val="20"/>
              </w:rPr>
            </w:pPr>
            <w:r>
              <w:rPr>
                <w:b/>
                <w:bCs/>
                <w:sz w:val="20"/>
                <w:szCs w:val="20"/>
              </w:rPr>
              <w:t>Staff Welfare</w:t>
            </w:r>
          </w:p>
        </w:tc>
        <w:tc>
          <w:tcPr>
            <w:tcW w:w="1622" w:type="dxa"/>
          </w:tcPr>
          <w:p w14:paraId="078D3C14" w14:textId="77777777" w:rsidR="00690BE6" w:rsidRPr="00030123" w:rsidRDefault="00690BE6" w:rsidP="00030123">
            <w:pPr>
              <w:spacing w:line="259" w:lineRule="auto"/>
              <w:ind w:left="0" w:right="0" w:firstLine="0"/>
              <w:rPr>
                <w:b/>
                <w:bCs/>
                <w:sz w:val="20"/>
                <w:szCs w:val="20"/>
              </w:rPr>
            </w:pPr>
          </w:p>
        </w:tc>
        <w:tc>
          <w:tcPr>
            <w:tcW w:w="2331" w:type="dxa"/>
          </w:tcPr>
          <w:p w14:paraId="50466CD5" w14:textId="77777777" w:rsidR="00690BE6" w:rsidRPr="00030123" w:rsidRDefault="00690BE6" w:rsidP="00030123">
            <w:pPr>
              <w:spacing w:line="259" w:lineRule="auto"/>
              <w:ind w:left="0" w:right="0" w:firstLine="0"/>
              <w:rPr>
                <w:b/>
                <w:bCs/>
                <w:sz w:val="20"/>
                <w:szCs w:val="20"/>
              </w:rPr>
            </w:pPr>
          </w:p>
        </w:tc>
      </w:tr>
      <w:tr w:rsidR="00690BE6" w:rsidRPr="00030123" w14:paraId="2DBB884D" w14:textId="77777777" w:rsidTr="000629E9">
        <w:tc>
          <w:tcPr>
            <w:tcW w:w="1266" w:type="dxa"/>
          </w:tcPr>
          <w:p w14:paraId="220663E3" w14:textId="61CDA55C" w:rsidR="00690BE6" w:rsidRDefault="00690BE6" w:rsidP="00030123">
            <w:pPr>
              <w:spacing w:line="259" w:lineRule="auto"/>
              <w:ind w:left="0" w:right="0" w:firstLine="0"/>
              <w:rPr>
                <w:b/>
                <w:bCs/>
                <w:sz w:val="20"/>
                <w:szCs w:val="20"/>
              </w:rPr>
            </w:pPr>
            <w:r>
              <w:rPr>
                <w:b/>
                <w:bCs/>
                <w:sz w:val="20"/>
                <w:szCs w:val="20"/>
              </w:rPr>
              <w:t>N</w:t>
            </w:r>
          </w:p>
        </w:tc>
        <w:tc>
          <w:tcPr>
            <w:tcW w:w="3119" w:type="dxa"/>
          </w:tcPr>
          <w:p w14:paraId="6A32C45E" w14:textId="3938706E" w:rsidR="00690BE6" w:rsidRDefault="00690BE6" w:rsidP="00030123">
            <w:pPr>
              <w:spacing w:line="259" w:lineRule="auto"/>
              <w:ind w:left="0" w:right="0" w:firstLine="0"/>
              <w:rPr>
                <w:b/>
                <w:bCs/>
                <w:sz w:val="20"/>
                <w:szCs w:val="20"/>
              </w:rPr>
            </w:pPr>
            <w:r>
              <w:rPr>
                <w:b/>
                <w:bCs/>
                <w:sz w:val="20"/>
                <w:szCs w:val="20"/>
              </w:rPr>
              <w:t>School Trips and Visits</w:t>
            </w:r>
          </w:p>
        </w:tc>
        <w:tc>
          <w:tcPr>
            <w:tcW w:w="1622" w:type="dxa"/>
          </w:tcPr>
          <w:p w14:paraId="38A4403C" w14:textId="77777777" w:rsidR="00690BE6" w:rsidRPr="00030123" w:rsidRDefault="00690BE6" w:rsidP="00030123">
            <w:pPr>
              <w:spacing w:line="259" w:lineRule="auto"/>
              <w:ind w:left="0" w:right="0" w:firstLine="0"/>
              <w:rPr>
                <w:b/>
                <w:bCs/>
                <w:sz w:val="20"/>
                <w:szCs w:val="20"/>
              </w:rPr>
            </w:pPr>
          </w:p>
        </w:tc>
        <w:tc>
          <w:tcPr>
            <w:tcW w:w="2331" w:type="dxa"/>
          </w:tcPr>
          <w:p w14:paraId="104121D4" w14:textId="77777777" w:rsidR="00690BE6" w:rsidRPr="00030123" w:rsidRDefault="00690BE6" w:rsidP="00030123">
            <w:pPr>
              <w:spacing w:line="259" w:lineRule="auto"/>
              <w:ind w:left="0" w:right="0" w:firstLine="0"/>
              <w:rPr>
                <w:b/>
                <w:bCs/>
                <w:sz w:val="20"/>
                <w:szCs w:val="20"/>
              </w:rPr>
            </w:pPr>
          </w:p>
        </w:tc>
      </w:tr>
      <w:tr w:rsidR="00690BE6" w:rsidRPr="00030123" w14:paraId="1D5996FB" w14:textId="77777777" w:rsidTr="000629E9">
        <w:tc>
          <w:tcPr>
            <w:tcW w:w="1266" w:type="dxa"/>
          </w:tcPr>
          <w:p w14:paraId="78F13E70" w14:textId="1101D5EE" w:rsidR="00690BE6" w:rsidRDefault="00690BE6" w:rsidP="00030123">
            <w:pPr>
              <w:spacing w:line="259" w:lineRule="auto"/>
              <w:ind w:left="0" w:right="0" w:firstLine="0"/>
              <w:rPr>
                <w:b/>
                <w:bCs/>
                <w:sz w:val="20"/>
                <w:szCs w:val="20"/>
              </w:rPr>
            </w:pPr>
            <w:r>
              <w:rPr>
                <w:b/>
                <w:bCs/>
                <w:sz w:val="20"/>
                <w:szCs w:val="20"/>
              </w:rPr>
              <w:t>O</w:t>
            </w:r>
          </w:p>
        </w:tc>
        <w:tc>
          <w:tcPr>
            <w:tcW w:w="3119" w:type="dxa"/>
          </w:tcPr>
          <w:p w14:paraId="59F547EC" w14:textId="3E69BD63" w:rsidR="00690BE6" w:rsidRDefault="00690BE6" w:rsidP="00030123">
            <w:pPr>
              <w:spacing w:line="259" w:lineRule="auto"/>
              <w:ind w:left="0" w:right="0" w:firstLine="0"/>
              <w:rPr>
                <w:b/>
                <w:bCs/>
                <w:sz w:val="20"/>
                <w:szCs w:val="20"/>
              </w:rPr>
            </w:pPr>
            <w:r>
              <w:rPr>
                <w:b/>
                <w:bCs/>
                <w:sz w:val="20"/>
                <w:szCs w:val="20"/>
              </w:rPr>
              <w:t>Other</w:t>
            </w:r>
          </w:p>
        </w:tc>
        <w:tc>
          <w:tcPr>
            <w:tcW w:w="1622" w:type="dxa"/>
          </w:tcPr>
          <w:p w14:paraId="31D4FEAE" w14:textId="77777777" w:rsidR="00690BE6" w:rsidRPr="00030123" w:rsidRDefault="00690BE6" w:rsidP="00030123">
            <w:pPr>
              <w:spacing w:line="259" w:lineRule="auto"/>
              <w:ind w:left="0" w:right="0" w:firstLine="0"/>
              <w:rPr>
                <w:b/>
                <w:bCs/>
                <w:sz w:val="20"/>
                <w:szCs w:val="20"/>
              </w:rPr>
            </w:pPr>
          </w:p>
        </w:tc>
        <w:tc>
          <w:tcPr>
            <w:tcW w:w="2331" w:type="dxa"/>
          </w:tcPr>
          <w:p w14:paraId="533B19CC" w14:textId="77777777" w:rsidR="00690BE6" w:rsidRPr="00030123" w:rsidRDefault="00690BE6" w:rsidP="00030123">
            <w:pPr>
              <w:spacing w:line="259" w:lineRule="auto"/>
              <w:ind w:left="0" w:right="0" w:firstLine="0"/>
              <w:rPr>
                <w:b/>
                <w:bCs/>
                <w:sz w:val="20"/>
                <w:szCs w:val="20"/>
              </w:rPr>
            </w:pPr>
          </w:p>
        </w:tc>
      </w:tr>
    </w:tbl>
    <w:p w14:paraId="63599133" w14:textId="513230FC" w:rsidR="00DD656A" w:rsidRDefault="00DD656A" w:rsidP="000629E9">
      <w:pPr>
        <w:pStyle w:val="Heading3"/>
        <w:ind w:left="0" w:firstLine="0"/>
        <w:rPr>
          <w:u w:val="none"/>
        </w:rPr>
      </w:pPr>
    </w:p>
    <w:p w14:paraId="0D8E213F" w14:textId="77777777" w:rsidR="00DD656A" w:rsidRDefault="00DD656A">
      <w:pPr>
        <w:rPr>
          <w:b/>
          <w:u w:color="000000"/>
        </w:rPr>
      </w:pPr>
      <w:r>
        <w:br w:type="page"/>
      </w:r>
    </w:p>
    <w:p w14:paraId="03C2548C" w14:textId="77777777" w:rsidR="000629E9" w:rsidRDefault="000629E9" w:rsidP="000629E9">
      <w:pPr>
        <w:pStyle w:val="Heading3"/>
        <w:ind w:left="0" w:firstLine="0"/>
        <w:rPr>
          <w:u w:val="none"/>
        </w:rPr>
      </w:pPr>
    </w:p>
    <w:p w14:paraId="6F677667" w14:textId="20292F8E" w:rsidR="00283F76" w:rsidRDefault="000629E9" w:rsidP="00AC56E1">
      <w:pPr>
        <w:pStyle w:val="Heading1"/>
      </w:pPr>
      <w:bookmarkStart w:id="13" w:name="_Toc187074136"/>
      <w:bookmarkStart w:id="14" w:name="_Toc187074819"/>
      <w:r>
        <w:t>APPENDIX A – Management of Asbestos</w:t>
      </w:r>
      <w:bookmarkEnd w:id="13"/>
      <w:bookmarkEnd w:id="14"/>
      <w:r w:rsidR="005670BC">
        <w:t xml:space="preserve">  </w:t>
      </w:r>
    </w:p>
    <w:p w14:paraId="67854455" w14:textId="77777777" w:rsidR="00B8498F" w:rsidRDefault="005670BC" w:rsidP="00874F6A">
      <w:pPr>
        <w:pStyle w:val="ListParagraph"/>
        <w:numPr>
          <w:ilvl w:val="0"/>
          <w:numId w:val="24"/>
        </w:numPr>
        <w:ind w:right="70"/>
      </w:pPr>
      <w:r>
        <w:t>To assist the Trust in achieving its objectives the School will protect employees, pupil’s contractor’s visitors and volunteers potentially exposed to asbestos as far as is reasonably practicable. No work that could disturb asbestos will be allowed to take place</w:t>
      </w:r>
      <w:r w:rsidR="00B8498F">
        <w:t xml:space="preserve">, </w:t>
      </w:r>
      <w:r w:rsidR="00B8498F" w:rsidRPr="00B8498F">
        <w:rPr>
          <w:b/>
          <w:bCs/>
        </w:rPr>
        <w:t>u</w:t>
      </w:r>
      <w:r w:rsidRPr="00B8498F">
        <w:rPr>
          <w:b/>
          <w:bCs/>
        </w:rPr>
        <w:t>nless</w:t>
      </w:r>
      <w:r>
        <w:t xml:space="preserve"> the correct protocols have been agreed and are in place, only approved</w:t>
      </w:r>
      <w:r w:rsidR="00B8498F">
        <w:t xml:space="preserve"> and qualified a</w:t>
      </w:r>
      <w:r>
        <w:t>sbestos removal compan</w:t>
      </w:r>
      <w:r w:rsidR="00B8498F">
        <w:t>ies</w:t>
      </w:r>
      <w:r>
        <w:t xml:space="preserve"> will be permitted to carry out such works. </w:t>
      </w:r>
    </w:p>
    <w:p w14:paraId="27771C0B" w14:textId="77777777" w:rsidR="00B8498F" w:rsidRDefault="00B8498F" w:rsidP="00B8498F">
      <w:pPr>
        <w:pStyle w:val="ListParagraph"/>
        <w:ind w:left="360" w:right="70" w:firstLine="0"/>
      </w:pPr>
    </w:p>
    <w:p w14:paraId="3F786FF3" w14:textId="77777777" w:rsidR="00B8498F" w:rsidRDefault="005670BC" w:rsidP="00874F6A">
      <w:pPr>
        <w:pStyle w:val="ListParagraph"/>
        <w:numPr>
          <w:ilvl w:val="0"/>
          <w:numId w:val="24"/>
        </w:numPr>
        <w:spacing w:after="159" w:line="259" w:lineRule="auto"/>
        <w:ind w:right="0"/>
      </w:pPr>
      <w:r>
        <w:t xml:space="preserve">The Trusts Head of Health, Safety and Estates will oversee the Risk Assessments and Safe working practices for these works. </w:t>
      </w:r>
      <w:r w:rsidRPr="008F0B9D">
        <w:t>Every school must, by law, have an Asbestos Survey, Asbestos Management</w:t>
      </w:r>
      <w:r>
        <w:t xml:space="preserve"> </w:t>
      </w:r>
      <w:r w:rsidRPr="008F0B9D">
        <w:t>Plan and, if appropriate, an annual inspection of known Asbestos Containing Materials (ACM) within the</w:t>
      </w:r>
      <w:r>
        <w:t xml:space="preserve"> </w:t>
      </w:r>
      <w:r w:rsidRPr="008F0B9D">
        <w:t>school site.</w:t>
      </w:r>
    </w:p>
    <w:p w14:paraId="0A6B99D1" w14:textId="77777777" w:rsidR="00B8498F" w:rsidRDefault="00B8498F" w:rsidP="00B8498F">
      <w:pPr>
        <w:pStyle w:val="ListParagraph"/>
      </w:pPr>
    </w:p>
    <w:p w14:paraId="223DD651" w14:textId="77777777" w:rsidR="00B8498F" w:rsidRDefault="005670BC" w:rsidP="00874F6A">
      <w:pPr>
        <w:pStyle w:val="ListParagraph"/>
        <w:numPr>
          <w:ilvl w:val="0"/>
          <w:numId w:val="24"/>
        </w:numPr>
        <w:spacing w:after="159" w:line="259" w:lineRule="auto"/>
        <w:ind w:left="24" w:right="268"/>
      </w:pPr>
      <w:r w:rsidRPr="008F0B9D">
        <w:t>All staff should be made aware of where there are ACM within the school site. Locations of ACM can be</w:t>
      </w:r>
      <w:r>
        <w:t xml:space="preserve"> </w:t>
      </w:r>
      <w:r w:rsidRPr="008F0B9D">
        <w:t>found within the school’s Asbestos Management Plan.</w:t>
      </w:r>
      <w:r>
        <w:t xml:space="preserve"> </w:t>
      </w:r>
    </w:p>
    <w:p w14:paraId="3953B74B" w14:textId="77777777" w:rsidR="00B8498F" w:rsidRDefault="00B8498F" w:rsidP="00B8498F">
      <w:pPr>
        <w:pStyle w:val="ListParagraph"/>
      </w:pPr>
    </w:p>
    <w:p w14:paraId="08A2D6E6" w14:textId="77777777" w:rsidR="00B8498F" w:rsidRDefault="00B8498F" w:rsidP="00874F6A">
      <w:pPr>
        <w:pStyle w:val="ListParagraph"/>
        <w:numPr>
          <w:ilvl w:val="0"/>
          <w:numId w:val="24"/>
        </w:numPr>
        <w:spacing w:after="159" w:line="259" w:lineRule="auto"/>
        <w:ind w:left="24" w:right="268"/>
      </w:pPr>
      <w:r>
        <w:t>I</w:t>
      </w:r>
      <w:r w:rsidR="005670BC">
        <w:t xml:space="preserve">f you notice any material that causes you concern or you become aware of any damage to asbestos containing material (ACM), you must report it immediately to your Line Manager Headteacher or premises team. Who will trigger the protocols ensuring the area made safe and the materials tested </w:t>
      </w:r>
    </w:p>
    <w:p w14:paraId="6A1AED60" w14:textId="77777777" w:rsidR="00B8498F" w:rsidRDefault="00B8498F" w:rsidP="00B8498F">
      <w:pPr>
        <w:pStyle w:val="ListParagraph"/>
      </w:pPr>
    </w:p>
    <w:p w14:paraId="26911377" w14:textId="77777777" w:rsidR="00B8498F" w:rsidRDefault="005670BC" w:rsidP="00874F6A">
      <w:pPr>
        <w:pStyle w:val="ListParagraph"/>
        <w:numPr>
          <w:ilvl w:val="0"/>
          <w:numId w:val="24"/>
        </w:numPr>
        <w:spacing w:after="159" w:line="259" w:lineRule="auto"/>
        <w:ind w:left="24" w:right="268"/>
      </w:pPr>
      <w:r>
        <w:t xml:space="preserve">Any breach or disturbance of the known asbestos must be reported to the Trusts Head of Health, Safety and Estates along with the Headteacher, the area must be cordoned off, the school will be required to contact the Trusts approved contractor to carry out the cleaning and making safe of the area.  </w:t>
      </w:r>
    </w:p>
    <w:p w14:paraId="26A493C0" w14:textId="77777777" w:rsidR="00B8498F" w:rsidRPr="00B8498F" w:rsidRDefault="00B8498F" w:rsidP="00B8498F">
      <w:pPr>
        <w:pStyle w:val="ListParagraph"/>
        <w:rPr>
          <w:b/>
        </w:rPr>
      </w:pPr>
    </w:p>
    <w:p w14:paraId="17D4230A" w14:textId="67B1AEF0" w:rsidR="00283F76" w:rsidRDefault="005670BC" w:rsidP="00874F6A">
      <w:pPr>
        <w:pStyle w:val="ListParagraph"/>
        <w:numPr>
          <w:ilvl w:val="0"/>
          <w:numId w:val="24"/>
        </w:numPr>
        <w:spacing w:after="159" w:line="259" w:lineRule="auto"/>
        <w:ind w:left="24" w:right="268"/>
      </w:pPr>
      <w:r w:rsidRPr="00B8498F">
        <w:rPr>
          <w:b/>
        </w:rPr>
        <w:t xml:space="preserve">ALL </w:t>
      </w:r>
      <w:r>
        <w:t xml:space="preserve">contractors </w:t>
      </w:r>
      <w:r w:rsidRPr="00B8498F">
        <w:rPr>
          <w:b/>
        </w:rPr>
        <w:t>must</w:t>
      </w:r>
      <w:r>
        <w:t xml:space="preserve"> read and sign the Asbestos register upon arrival at the school prior to any commencement of any works.   </w:t>
      </w:r>
    </w:p>
    <w:p w14:paraId="5525930A" w14:textId="77777777" w:rsidR="00B8498F" w:rsidRDefault="005670BC" w:rsidP="00B8498F">
      <w:pPr>
        <w:spacing w:after="162" w:line="254" w:lineRule="auto"/>
        <w:ind w:left="14" w:right="0"/>
        <w:jc w:val="left"/>
        <w:rPr>
          <w:b/>
        </w:rPr>
      </w:pPr>
      <w:r>
        <w:rPr>
          <w:b/>
        </w:rPr>
        <w:t xml:space="preserve">The school must ensure they keep their Asbestos register up to date and ensure all changes are recorded within the register.  </w:t>
      </w:r>
    </w:p>
    <w:p w14:paraId="545F2177" w14:textId="209E1E5E" w:rsidR="00DD656A" w:rsidRDefault="00DD656A">
      <w:pPr>
        <w:rPr>
          <w:b/>
        </w:rPr>
      </w:pPr>
      <w:r>
        <w:rPr>
          <w:b/>
        </w:rPr>
        <w:br w:type="page"/>
      </w:r>
    </w:p>
    <w:p w14:paraId="6CFFC3A1" w14:textId="77777777" w:rsidR="00B8498F" w:rsidRDefault="00B8498F" w:rsidP="00B8498F">
      <w:pPr>
        <w:spacing w:after="162" w:line="254" w:lineRule="auto"/>
        <w:ind w:left="14" w:right="0"/>
        <w:jc w:val="left"/>
        <w:rPr>
          <w:b/>
        </w:rPr>
      </w:pPr>
    </w:p>
    <w:p w14:paraId="2C5EBD4D" w14:textId="77777777" w:rsidR="00B8498F" w:rsidRDefault="00B8498F" w:rsidP="00AC56E1">
      <w:pPr>
        <w:pStyle w:val="Heading1"/>
      </w:pPr>
      <w:bookmarkStart w:id="15" w:name="_Toc187074820"/>
      <w:r>
        <w:t>APPENDIX B – Contractor Management</w:t>
      </w:r>
      <w:bookmarkEnd w:id="15"/>
    </w:p>
    <w:p w14:paraId="46D05DF5" w14:textId="77777777" w:rsidR="00B8498F" w:rsidRDefault="005670BC" w:rsidP="00874F6A">
      <w:pPr>
        <w:pStyle w:val="ListParagraph"/>
        <w:numPr>
          <w:ilvl w:val="0"/>
          <w:numId w:val="25"/>
        </w:numPr>
        <w:ind w:right="268"/>
      </w:pPr>
      <w:r>
        <w:t xml:space="preserve">The Trust will, co-ordinate, control and monitor the activities of contractors to effectively minimise any risks presented to employees, children staff visitors and volunteers and members of the public. </w:t>
      </w:r>
    </w:p>
    <w:p w14:paraId="11A6D68A" w14:textId="77777777" w:rsidR="00B8498F" w:rsidRDefault="00B8498F" w:rsidP="00B8498F">
      <w:pPr>
        <w:pStyle w:val="ListParagraph"/>
        <w:ind w:left="27" w:right="268" w:firstLine="0"/>
      </w:pPr>
    </w:p>
    <w:p w14:paraId="1B81428A" w14:textId="77777777" w:rsidR="00B8498F" w:rsidRDefault="005670BC" w:rsidP="00874F6A">
      <w:pPr>
        <w:pStyle w:val="ListParagraph"/>
        <w:numPr>
          <w:ilvl w:val="0"/>
          <w:numId w:val="25"/>
        </w:numPr>
        <w:ind w:right="268"/>
      </w:pPr>
      <w:r>
        <w:t xml:space="preserve">The Trust recognise that they have a duty of care to those contractors’ employees working on their premises, will retain and maintain a register of the Trusts approved contractors including holding information for each including their Health and Safety policy and procedures, letter of assurance, insurances, Risk Assessments and safe working practices.  The Trusts Head of Health, Safety and Estates will monitor by constantly reviewing and sanctions will be applied because of poor Health and Safety performance including written warnings, suspension and removal from the register. </w:t>
      </w:r>
    </w:p>
    <w:p w14:paraId="48E25983" w14:textId="77777777" w:rsidR="00B8498F" w:rsidRDefault="00B8498F" w:rsidP="00B8498F">
      <w:pPr>
        <w:pStyle w:val="ListParagraph"/>
      </w:pPr>
    </w:p>
    <w:p w14:paraId="60AE60C6" w14:textId="20807B49" w:rsidR="00CB6702" w:rsidRPr="000D28B6" w:rsidRDefault="00CB6702" w:rsidP="00874F6A">
      <w:pPr>
        <w:pStyle w:val="ListParagraph"/>
        <w:numPr>
          <w:ilvl w:val="0"/>
          <w:numId w:val="25"/>
        </w:numPr>
        <w:ind w:right="268"/>
        <w:rPr>
          <w:color w:val="auto"/>
        </w:rPr>
      </w:pPr>
      <w:r>
        <w:t xml:space="preserve">TPAT will </w:t>
      </w:r>
      <w:r w:rsidR="005670BC">
        <w:t>ensure all contractors who require being part of a trade body are checked for their registration, this must be documented and kept on the contractors file</w:t>
      </w:r>
      <w:r w:rsidR="007A34C3">
        <w:t xml:space="preserve">, </w:t>
      </w:r>
      <w:r w:rsidR="007A34C3" w:rsidRPr="000D28B6">
        <w:rPr>
          <w:color w:val="auto"/>
        </w:rPr>
        <w:t xml:space="preserve">held </w:t>
      </w:r>
      <w:r w:rsidR="000D28B6" w:rsidRPr="000D28B6">
        <w:rPr>
          <w:color w:val="auto"/>
        </w:rPr>
        <w:t>within</w:t>
      </w:r>
      <w:r w:rsidR="007A34C3" w:rsidRPr="000D28B6">
        <w:rPr>
          <w:color w:val="auto"/>
        </w:rPr>
        <w:t xml:space="preserve"> the contractors management </w:t>
      </w:r>
      <w:r w:rsidR="00C15978" w:rsidRPr="000D28B6">
        <w:rPr>
          <w:color w:val="auto"/>
        </w:rPr>
        <w:t>element of the safe smart portal.</w:t>
      </w:r>
      <w:r w:rsidR="005670BC" w:rsidRPr="000D28B6">
        <w:rPr>
          <w:color w:val="auto"/>
        </w:rPr>
        <w:t xml:space="preserve"> </w:t>
      </w:r>
    </w:p>
    <w:p w14:paraId="1CC384A4" w14:textId="77777777" w:rsidR="00CB6702" w:rsidRDefault="00CB6702" w:rsidP="00CB6702">
      <w:pPr>
        <w:pStyle w:val="ListParagraph"/>
      </w:pPr>
    </w:p>
    <w:p w14:paraId="7A7A5725" w14:textId="3F8B927A" w:rsidR="00CB6702" w:rsidRDefault="005670BC" w:rsidP="00874F6A">
      <w:pPr>
        <w:pStyle w:val="ListParagraph"/>
        <w:numPr>
          <w:ilvl w:val="0"/>
          <w:numId w:val="25"/>
        </w:numPr>
        <w:ind w:right="268"/>
      </w:pPr>
      <w:r>
        <w:t xml:space="preserve">If </w:t>
      </w:r>
      <w:r w:rsidR="00CB6702">
        <w:t>a local site/school</w:t>
      </w:r>
      <w:r>
        <w:t xml:space="preserve"> wishes to use a contractor who is not currently registered on the</w:t>
      </w:r>
      <w:r w:rsidR="00CB6702">
        <w:t xml:space="preserve"> Supplier List</w:t>
      </w:r>
      <w:r>
        <w:t xml:space="preserve"> the school must </w:t>
      </w:r>
      <w:r w:rsidR="00CB6702">
        <w:t>seek exceptional request via TPAT Procurement Lead and/or Director of Operations as applicable</w:t>
      </w:r>
    </w:p>
    <w:p w14:paraId="0348988D" w14:textId="77777777" w:rsidR="0061342C" w:rsidRDefault="0061342C" w:rsidP="0061342C">
      <w:pPr>
        <w:pStyle w:val="ListParagraph"/>
      </w:pPr>
    </w:p>
    <w:p w14:paraId="236C0D57" w14:textId="263E030B" w:rsidR="0061342C" w:rsidRDefault="0061342C" w:rsidP="00874F6A">
      <w:pPr>
        <w:pStyle w:val="ListParagraph"/>
        <w:numPr>
          <w:ilvl w:val="0"/>
          <w:numId w:val="25"/>
        </w:numPr>
        <w:ind w:right="268"/>
      </w:pPr>
      <w:r>
        <w:t>For further detail please see TPAT Management of Contractors Policy.</w:t>
      </w:r>
    </w:p>
    <w:p w14:paraId="77F2D6AB" w14:textId="32E26F7B" w:rsidR="00DD656A" w:rsidRDefault="005670BC" w:rsidP="00CB6702">
      <w:pPr>
        <w:ind w:left="24" w:right="268"/>
      </w:pPr>
      <w:r>
        <w:t xml:space="preserve"> </w:t>
      </w:r>
    </w:p>
    <w:p w14:paraId="33DB92E8" w14:textId="77777777" w:rsidR="00DD656A" w:rsidRDefault="00DD656A">
      <w:r>
        <w:br w:type="page"/>
      </w:r>
    </w:p>
    <w:p w14:paraId="0FBF245B" w14:textId="77777777" w:rsidR="00CB6702" w:rsidRDefault="00CB6702" w:rsidP="00CB6702">
      <w:pPr>
        <w:ind w:left="24" w:right="268"/>
      </w:pPr>
    </w:p>
    <w:p w14:paraId="48969164" w14:textId="53548AE2" w:rsidR="00CB6702" w:rsidRDefault="00CB6702" w:rsidP="00AC56E1">
      <w:pPr>
        <w:pStyle w:val="Heading1"/>
      </w:pPr>
      <w:bookmarkStart w:id="16" w:name="_Toc187074821"/>
      <w:r>
        <w:t>APPENDIX C - Control of Substances Hazardous to Health (COSHH)</w:t>
      </w:r>
      <w:bookmarkEnd w:id="16"/>
    </w:p>
    <w:p w14:paraId="414BC841" w14:textId="20E9E8D9" w:rsidR="00283F76" w:rsidRDefault="005670BC" w:rsidP="00CB6702">
      <w:pPr>
        <w:ind w:left="24" w:right="268"/>
      </w:pPr>
      <w:r>
        <w:rPr>
          <w:b/>
        </w:rPr>
        <w:t xml:space="preserve"> </w:t>
      </w:r>
    </w:p>
    <w:p w14:paraId="134E4227" w14:textId="37CC3DEB" w:rsidR="00283F76" w:rsidRDefault="005670BC" w:rsidP="00874F6A">
      <w:pPr>
        <w:pStyle w:val="ListParagraph"/>
        <w:numPr>
          <w:ilvl w:val="0"/>
          <w:numId w:val="26"/>
        </w:numPr>
        <w:ind w:right="268"/>
      </w:pPr>
      <w:r>
        <w:t xml:space="preserve">The Trust will take all reasonable steps to ensure exposure to all employees’ pupils’ visitors and volunteers to substances hazardous to health is prevented or at least controlled to within statutory limits.  </w:t>
      </w:r>
    </w:p>
    <w:p w14:paraId="5ACC2CDA" w14:textId="77777777" w:rsidR="00CB6702" w:rsidRDefault="00CB6702" w:rsidP="00CB6702">
      <w:pPr>
        <w:pStyle w:val="ListParagraph"/>
        <w:ind w:left="27" w:right="268" w:firstLine="0"/>
      </w:pPr>
    </w:p>
    <w:p w14:paraId="3C4C9228" w14:textId="59087AF7" w:rsidR="00283F76" w:rsidRDefault="005670BC" w:rsidP="00874F6A">
      <w:pPr>
        <w:pStyle w:val="ListParagraph"/>
        <w:numPr>
          <w:ilvl w:val="0"/>
          <w:numId w:val="26"/>
        </w:numPr>
        <w:ind w:right="71"/>
      </w:pPr>
      <w:r w:rsidRPr="008F0B9D">
        <w:t>All staff must undertake COSHH training on Safesmart as identified by the Training Matrix</w:t>
      </w:r>
      <w:r>
        <w:t xml:space="preserve"> </w:t>
      </w:r>
      <w:r w:rsidRPr="008F0B9D">
        <w:t>issued to all Head teachers</w:t>
      </w:r>
      <w:r>
        <w:t xml:space="preserve">. </w:t>
      </w:r>
    </w:p>
    <w:p w14:paraId="52AC2B7D" w14:textId="77777777" w:rsidR="00CB6702" w:rsidRDefault="00CB6702" w:rsidP="00CB6702">
      <w:pPr>
        <w:pStyle w:val="ListParagraph"/>
      </w:pPr>
    </w:p>
    <w:p w14:paraId="2A10C16C" w14:textId="77777777" w:rsidR="00237A80" w:rsidRDefault="005670BC" w:rsidP="00874F6A">
      <w:pPr>
        <w:pStyle w:val="ListParagraph"/>
        <w:numPr>
          <w:ilvl w:val="0"/>
          <w:numId w:val="26"/>
        </w:numPr>
        <w:spacing w:after="159" w:line="259" w:lineRule="auto"/>
        <w:ind w:left="386" w:right="0" w:firstLine="0"/>
      </w:pPr>
      <w:r>
        <w:t>Employees must not put themselves in harm’s way by using any Hazardous substance, without consulting the information</w:t>
      </w:r>
      <w:r w:rsidR="00237A80">
        <w:t xml:space="preserve"> safety sheet</w:t>
      </w:r>
      <w:r>
        <w:t xml:space="preserve"> provided and ensuring they are trained and component to use the product provided. Staff should also be trained in the use and storage of all Personal Protective Equipment. All staff must sign for all PPE provided to them, ensuring the correct PPE is purchased for the product they are using, this information can be found on the products data sheet. Staff must not share PPE; if specialist PPE is required it is recommended that you contact the supplier for specialist advice. </w:t>
      </w:r>
    </w:p>
    <w:p w14:paraId="5FD91789" w14:textId="77777777" w:rsidR="00237A80" w:rsidRDefault="00237A80" w:rsidP="00237A80">
      <w:pPr>
        <w:pStyle w:val="ListParagraph"/>
      </w:pPr>
    </w:p>
    <w:p w14:paraId="1E235E1E" w14:textId="69B0433F" w:rsidR="00237A80" w:rsidRDefault="005670BC" w:rsidP="00874F6A">
      <w:pPr>
        <w:pStyle w:val="ListParagraph"/>
        <w:numPr>
          <w:ilvl w:val="0"/>
          <w:numId w:val="26"/>
        </w:numPr>
        <w:spacing w:after="159" w:line="259" w:lineRule="auto"/>
        <w:ind w:left="386" w:right="0" w:firstLine="0"/>
      </w:pPr>
      <w:r w:rsidRPr="008F0B9D">
        <w:t>Only the Sypol self-service portal is to be used for generating COSHH Risk assessment</w:t>
      </w:r>
    </w:p>
    <w:p w14:paraId="4DDE6290" w14:textId="77777777" w:rsidR="00237A80" w:rsidRDefault="00237A80" w:rsidP="00237A80">
      <w:pPr>
        <w:pStyle w:val="ListParagraph"/>
      </w:pPr>
    </w:p>
    <w:p w14:paraId="04594FA1" w14:textId="77777777" w:rsidR="00237A80" w:rsidRDefault="00237A80" w:rsidP="00874F6A">
      <w:pPr>
        <w:pStyle w:val="ListParagraph"/>
        <w:numPr>
          <w:ilvl w:val="0"/>
          <w:numId w:val="26"/>
        </w:numPr>
        <w:spacing w:after="159" w:line="259" w:lineRule="auto"/>
        <w:ind w:left="386" w:right="0" w:firstLine="0"/>
      </w:pPr>
      <w:r>
        <w:t>T</w:t>
      </w:r>
      <w:r w:rsidR="005670BC">
        <w:t xml:space="preserve">he school must ensure that all hand sanitizers, soaps and cleaning products, have a current COSHH Assessment and all staff using the product must read and understand the safe use of any new chemicals.   </w:t>
      </w:r>
    </w:p>
    <w:p w14:paraId="7150963F" w14:textId="77777777" w:rsidR="00237A80" w:rsidRDefault="00237A80" w:rsidP="00237A80">
      <w:pPr>
        <w:pStyle w:val="ListParagraph"/>
      </w:pPr>
    </w:p>
    <w:p w14:paraId="769F4C06" w14:textId="76CBD28D" w:rsidR="00283F76" w:rsidRDefault="005670BC" w:rsidP="00874F6A">
      <w:pPr>
        <w:pStyle w:val="ListParagraph"/>
        <w:numPr>
          <w:ilvl w:val="0"/>
          <w:numId w:val="26"/>
        </w:numPr>
        <w:spacing w:after="159" w:line="259" w:lineRule="auto"/>
        <w:ind w:left="386" w:right="0" w:firstLine="0"/>
      </w:pPr>
      <w:r w:rsidRPr="008F0B9D">
        <w:t>Please refer to the Trust COSHH Policy for further information.</w:t>
      </w:r>
      <w:r>
        <w:t xml:space="preserve"> </w:t>
      </w:r>
    </w:p>
    <w:p w14:paraId="03A6995A" w14:textId="6721EDE6" w:rsidR="00DD656A" w:rsidRDefault="005670BC" w:rsidP="00237A80">
      <w:pPr>
        <w:spacing w:after="163" w:line="259" w:lineRule="auto"/>
        <w:ind w:left="19" w:right="0" w:firstLine="0"/>
        <w:jc w:val="left"/>
        <w:rPr>
          <w:color w:val="FF0000"/>
        </w:rPr>
      </w:pPr>
      <w:r>
        <w:rPr>
          <w:color w:val="FF0000"/>
        </w:rPr>
        <w:t xml:space="preserve"> </w:t>
      </w:r>
    </w:p>
    <w:p w14:paraId="1BB071AA" w14:textId="77777777" w:rsidR="00DD656A" w:rsidRDefault="00DD656A">
      <w:pPr>
        <w:rPr>
          <w:color w:val="FF0000"/>
        </w:rPr>
      </w:pPr>
      <w:r>
        <w:rPr>
          <w:color w:val="FF0000"/>
        </w:rPr>
        <w:br w:type="page"/>
      </w:r>
    </w:p>
    <w:p w14:paraId="71247F3A" w14:textId="08F1021D" w:rsidR="00283F76" w:rsidRDefault="00237A80" w:rsidP="00AC56E1">
      <w:pPr>
        <w:pStyle w:val="Heading1"/>
      </w:pPr>
      <w:bookmarkStart w:id="17" w:name="_Toc187074822"/>
      <w:r>
        <w:lastRenderedPageBreak/>
        <w:t>APPENDIX D – Mobility and Accessibility Support</w:t>
      </w:r>
      <w:bookmarkEnd w:id="17"/>
      <w:r w:rsidR="005670BC">
        <w:t xml:space="preserve">  </w:t>
      </w:r>
    </w:p>
    <w:p w14:paraId="077E38F9" w14:textId="632F4A2A" w:rsidR="00237A80" w:rsidRDefault="005670BC" w:rsidP="00237A80">
      <w:pPr>
        <w:ind w:left="24" w:right="268" w:firstLine="0"/>
      </w:pPr>
      <w:r>
        <w:t>The Trust will give full and proper consideration to the needs of employees, volunteer’s, pupils and visitors</w:t>
      </w:r>
      <w:r w:rsidR="00237A80">
        <w:t xml:space="preserve"> who require either mobility or additional assistance.</w:t>
      </w:r>
    </w:p>
    <w:p w14:paraId="62F503FE" w14:textId="77777777" w:rsidR="00237A80" w:rsidRDefault="00237A80" w:rsidP="00237A80">
      <w:pPr>
        <w:ind w:left="24" w:right="268" w:firstLine="0"/>
      </w:pPr>
    </w:p>
    <w:p w14:paraId="2F2B5B53" w14:textId="754587F8" w:rsidR="00283F76" w:rsidRDefault="005670BC" w:rsidP="00237A80">
      <w:pPr>
        <w:spacing w:after="234"/>
        <w:ind w:left="24" w:right="268" w:firstLine="0"/>
      </w:pPr>
      <w:r>
        <w:t xml:space="preserve">The </w:t>
      </w:r>
      <w:r w:rsidR="00237A80">
        <w:t>Trust</w:t>
      </w:r>
      <w:r>
        <w:t xml:space="preserve"> will:  </w:t>
      </w:r>
    </w:p>
    <w:p w14:paraId="2D5B41D7" w14:textId="08E1696B" w:rsidR="00283F76" w:rsidRDefault="005670BC" w:rsidP="00874F6A">
      <w:pPr>
        <w:pStyle w:val="ListParagraph"/>
        <w:numPr>
          <w:ilvl w:val="0"/>
          <w:numId w:val="27"/>
        </w:numPr>
        <w:ind w:right="268"/>
      </w:pPr>
      <w:r>
        <w:t xml:space="preserve">Treat all disabled employees, pupils and visitors with respect and dignity, both in the provision of a safe working environment and </w:t>
      </w:r>
      <w:r w:rsidR="00FC7FA7">
        <w:t>with equitable</w:t>
      </w:r>
      <w:r>
        <w:t xml:space="preserve"> access to all the school’s facilities  </w:t>
      </w:r>
    </w:p>
    <w:p w14:paraId="20F9A1E9" w14:textId="26BCDEEF" w:rsidR="00283F76" w:rsidRDefault="005670BC" w:rsidP="00874F6A">
      <w:pPr>
        <w:pStyle w:val="ListParagraph"/>
        <w:numPr>
          <w:ilvl w:val="0"/>
          <w:numId w:val="27"/>
        </w:numPr>
        <w:ind w:right="268"/>
      </w:pPr>
      <w:r>
        <w:t xml:space="preserve">Ensure that Risk Assessments are undertaken to </w:t>
      </w:r>
      <w:r w:rsidR="00237A80">
        <w:t>e</w:t>
      </w:r>
      <w:r>
        <w:t xml:space="preserve">nsure all needs are meet and carry out reasonable adjustments to the premises and/or employment arrangements were possible  </w:t>
      </w:r>
    </w:p>
    <w:p w14:paraId="23C52217" w14:textId="77777777" w:rsidR="00283F76" w:rsidRDefault="005670BC" w:rsidP="00874F6A">
      <w:pPr>
        <w:numPr>
          <w:ilvl w:val="0"/>
          <w:numId w:val="27"/>
        </w:numPr>
        <w:spacing w:after="39"/>
        <w:ind w:right="268"/>
      </w:pPr>
      <w:r>
        <w:t xml:space="preserve">Report any employees found treating their disabled colleagues with less than the expected standards of respect and dignity  </w:t>
      </w:r>
    </w:p>
    <w:p w14:paraId="5CB999E8" w14:textId="77777777" w:rsidR="00283F76" w:rsidRDefault="005670BC" w:rsidP="00874F6A">
      <w:pPr>
        <w:numPr>
          <w:ilvl w:val="0"/>
          <w:numId w:val="27"/>
        </w:numPr>
        <w:ind w:right="268"/>
      </w:pPr>
      <w:r>
        <w:t xml:space="preserve">In an emergency evacuation, ensure suitable plans are in place which will assist disabled people to leave the premises, ensure this information is shared with the Employees and Fire Marshalls.  </w:t>
      </w:r>
    </w:p>
    <w:p w14:paraId="5752330B" w14:textId="77777777" w:rsidR="00283F76" w:rsidRDefault="005670BC" w:rsidP="00874F6A">
      <w:pPr>
        <w:numPr>
          <w:ilvl w:val="0"/>
          <w:numId w:val="27"/>
        </w:numPr>
        <w:ind w:right="268"/>
      </w:pPr>
      <w:r>
        <w:t xml:space="preserve">The disabled or adapted toilet must have a disabled call alarm fitted, this will require weekly testing and recording on the Safesmart system.  </w:t>
      </w:r>
    </w:p>
    <w:p w14:paraId="51C0ACA3" w14:textId="5B0549D1" w:rsidR="00DD656A" w:rsidRDefault="00DD656A">
      <w:pPr>
        <w:rPr>
          <w:b/>
        </w:rPr>
      </w:pPr>
      <w:r>
        <w:rPr>
          <w:b/>
        </w:rPr>
        <w:br w:type="page"/>
      </w:r>
    </w:p>
    <w:p w14:paraId="67ABC9CC" w14:textId="6F9AF7F7" w:rsidR="00283F76" w:rsidRPr="00EF2E37" w:rsidRDefault="00237A80" w:rsidP="00AC56E1">
      <w:pPr>
        <w:pStyle w:val="Heading1"/>
      </w:pPr>
      <w:bookmarkStart w:id="18" w:name="_Toc187074823"/>
      <w:r>
        <w:lastRenderedPageBreak/>
        <w:t xml:space="preserve">APPENDIX E - </w:t>
      </w:r>
      <w:r w:rsidR="005670BC" w:rsidRPr="00EF2E37">
        <w:t xml:space="preserve"> Display Screen Equipment</w:t>
      </w:r>
      <w:bookmarkEnd w:id="18"/>
      <w:r w:rsidR="005670BC" w:rsidRPr="00EF2E37">
        <w:t xml:space="preserve">   </w:t>
      </w:r>
    </w:p>
    <w:p w14:paraId="1CE54307" w14:textId="3AA34519" w:rsidR="00283F76" w:rsidRDefault="005670BC" w:rsidP="00874F6A">
      <w:pPr>
        <w:pStyle w:val="ListParagraph"/>
        <w:numPr>
          <w:ilvl w:val="0"/>
          <w:numId w:val="28"/>
        </w:numPr>
        <w:spacing w:after="3"/>
        <w:ind w:right="268"/>
      </w:pPr>
      <w:r>
        <w:t xml:space="preserve">All reasonable steps will be taken by the Trust to assure the Health and Safety of employees and pupils who work with display screen equipment.  </w:t>
      </w:r>
    </w:p>
    <w:p w14:paraId="0BFF27CE" w14:textId="48ECCF1D" w:rsidR="00237A80" w:rsidRDefault="00237A80" w:rsidP="00874F6A">
      <w:pPr>
        <w:pStyle w:val="ListParagraph"/>
        <w:numPr>
          <w:ilvl w:val="0"/>
          <w:numId w:val="28"/>
        </w:numPr>
        <w:spacing w:after="3"/>
        <w:ind w:right="268"/>
      </w:pPr>
      <w:r>
        <w:t>Schools must ensure that staff working on DSE for more than 60 minutes cumulatively throughout a working day undertake the DSE Awareness Training and ensuing Risk Assessment on SafeSmart</w:t>
      </w:r>
      <w:r w:rsidR="00D23D1A">
        <w:t>.  Line managers to act upon outcomes of the Risk Assessment as reasonably practicable.</w:t>
      </w:r>
    </w:p>
    <w:p w14:paraId="01B92A5E" w14:textId="2C1CCBBD" w:rsidR="00283F76" w:rsidRDefault="005670BC" w:rsidP="00874F6A">
      <w:pPr>
        <w:pStyle w:val="ListParagraph"/>
        <w:numPr>
          <w:ilvl w:val="0"/>
          <w:numId w:val="28"/>
        </w:numPr>
        <w:ind w:right="72"/>
      </w:pPr>
      <w:r>
        <w:t xml:space="preserve">Once the </w:t>
      </w:r>
      <w:r w:rsidR="00D23D1A">
        <w:t xml:space="preserve">line manager </w:t>
      </w:r>
      <w:r>
        <w:t xml:space="preserve">review is complete the indifferences will require updating on the risk Assessment, this will require reviewing should any changes be made to the working station. All DSE Risk Assessments must be reviewed every twelve months.   </w:t>
      </w:r>
    </w:p>
    <w:p w14:paraId="543FBAD8" w14:textId="7238DA4D" w:rsidR="00DD656A" w:rsidRDefault="005670BC" w:rsidP="00D23D1A">
      <w:pPr>
        <w:spacing w:line="259" w:lineRule="auto"/>
        <w:ind w:left="19" w:right="0" w:firstLine="0"/>
        <w:jc w:val="left"/>
      </w:pPr>
      <w:r>
        <w:t xml:space="preserve">   </w:t>
      </w:r>
    </w:p>
    <w:p w14:paraId="0A1BB4FC" w14:textId="77777777" w:rsidR="00DD656A" w:rsidRDefault="00DD656A">
      <w:r>
        <w:br w:type="page"/>
      </w:r>
    </w:p>
    <w:p w14:paraId="303B6906" w14:textId="77777777" w:rsidR="00D23D1A" w:rsidRDefault="00D23D1A" w:rsidP="00D23D1A">
      <w:pPr>
        <w:spacing w:line="259" w:lineRule="auto"/>
        <w:ind w:left="19" w:right="0" w:firstLine="0"/>
        <w:jc w:val="left"/>
      </w:pPr>
    </w:p>
    <w:p w14:paraId="521CAAAB" w14:textId="37D77400" w:rsidR="00283F76" w:rsidRDefault="00D23D1A" w:rsidP="00AC56E1">
      <w:pPr>
        <w:pStyle w:val="Heading1"/>
      </w:pPr>
      <w:bookmarkStart w:id="19" w:name="_Toc187074824"/>
      <w:r>
        <w:t>APPENDIX F – Driving of travelling to a place of work</w:t>
      </w:r>
      <w:bookmarkEnd w:id="19"/>
      <w:r w:rsidR="005670BC">
        <w:t xml:space="preserve"> </w:t>
      </w:r>
    </w:p>
    <w:p w14:paraId="70A8001F" w14:textId="214E2F3F" w:rsidR="00283F76" w:rsidRDefault="005670BC" w:rsidP="00D23D1A">
      <w:pPr>
        <w:ind w:left="24" w:right="268" w:hanging="5"/>
      </w:pPr>
      <w:r>
        <w:t>Driving is an integral part to some roles within the Trust and as such requires driving on company business.</w:t>
      </w:r>
      <w:r w:rsidR="00D23D1A">
        <w:t xml:space="preserve">  </w:t>
      </w:r>
      <w:r>
        <w:t xml:space="preserve">Drivers will remain responsible for their own safety and that of others and must always comply with the Highway Code and Road Traffic Act.  </w:t>
      </w:r>
    </w:p>
    <w:p w14:paraId="2B8B1CD9" w14:textId="77777777" w:rsidR="00D23D1A" w:rsidRDefault="00D23D1A" w:rsidP="00D23D1A">
      <w:pPr>
        <w:ind w:left="24" w:right="268" w:hanging="5"/>
      </w:pPr>
    </w:p>
    <w:p w14:paraId="7819A948" w14:textId="4F773723" w:rsidR="00283F76" w:rsidRDefault="005670BC" w:rsidP="00D23D1A">
      <w:pPr>
        <w:ind w:left="24" w:right="268" w:hanging="5"/>
      </w:pPr>
      <w:r>
        <w:t xml:space="preserve"> All drivers claiming mileage allowance must hold valid </w:t>
      </w:r>
      <w:r w:rsidRPr="00D23D1A">
        <w:rPr>
          <w:b/>
          <w:bCs/>
        </w:rPr>
        <w:t>business insurance</w:t>
      </w:r>
      <w:r>
        <w:t xml:space="preserve"> on the vehicle they are claiming mileage allowance for. The vehicle must have a valid MOT certificate where required. </w:t>
      </w:r>
    </w:p>
    <w:p w14:paraId="7A8407CE" w14:textId="77777777" w:rsidR="00D23D1A" w:rsidRDefault="00D23D1A" w:rsidP="00D23D1A">
      <w:pPr>
        <w:ind w:left="24" w:right="268" w:hanging="5"/>
      </w:pPr>
    </w:p>
    <w:p w14:paraId="0B803176" w14:textId="77777777" w:rsidR="00283F76" w:rsidRDefault="005670BC" w:rsidP="00D23D1A">
      <w:pPr>
        <w:ind w:left="24" w:right="268" w:hanging="20"/>
      </w:pPr>
      <w:r>
        <w:t xml:space="preserve">All drivers are reminded they should not drive if they are feeling unwell or if they know the vehicle, they are using is not road worthy.  </w:t>
      </w:r>
    </w:p>
    <w:p w14:paraId="6065B962" w14:textId="77777777" w:rsidR="00D23D1A" w:rsidRDefault="00D23D1A">
      <w:pPr>
        <w:pStyle w:val="Heading1"/>
        <w:ind w:left="14"/>
      </w:pPr>
    </w:p>
    <w:p w14:paraId="4FF62A8C" w14:textId="745F2FA8" w:rsidR="00283F76" w:rsidRPr="00AC56E1" w:rsidRDefault="00D23D1A" w:rsidP="00AC56E1">
      <w:pPr>
        <w:ind w:left="0" w:firstLine="0"/>
        <w:jc w:val="left"/>
        <w:rPr>
          <w:b/>
          <w:bCs/>
        </w:rPr>
      </w:pPr>
      <w:bookmarkStart w:id="20" w:name="_Toc187074137"/>
      <w:r w:rsidRPr="00AC56E1">
        <w:rPr>
          <w:b/>
          <w:bCs/>
        </w:rPr>
        <w:t xml:space="preserve">F.1 </w:t>
      </w:r>
      <w:r w:rsidR="005670BC" w:rsidRPr="00AC56E1">
        <w:rPr>
          <w:b/>
          <w:bCs/>
        </w:rPr>
        <w:t>Line Managers’ Responsibilities</w:t>
      </w:r>
      <w:bookmarkEnd w:id="20"/>
      <w:r w:rsidR="005670BC" w:rsidRPr="00AC56E1">
        <w:rPr>
          <w:b/>
          <w:bCs/>
        </w:rPr>
        <w:t xml:space="preserve">  </w:t>
      </w:r>
    </w:p>
    <w:p w14:paraId="31CB1CEB" w14:textId="77777777" w:rsidR="00283F76" w:rsidRDefault="005670BC" w:rsidP="00D23D1A">
      <w:pPr>
        <w:spacing w:after="205"/>
        <w:ind w:left="24" w:right="268" w:hanging="20"/>
      </w:pPr>
      <w:r>
        <w:t xml:space="preserve">It is the responsibility of Line Managers to ensure that staff understand their responsibilities as set out in this policy.  They must: </w:t>
      </w:r>
    </w:p>
    <w:p w14:paraId="582137F7" w14:textId="45A5FABF" w:rsidR="00283F76" w:rsidRDefault="00D23D1A" w:rsidP="00AD47C8">
      <w:pPr>
        <w:pStyle w:val="ListParagraph"/>
        <w:numPr>
          <w:ilvl w:val="0"/>
          <w:numId w:val="8"/>
        </w:numPr>
        <w:spacing w:after="9"/>
        <w:ind w:right="268"/>
      </w:pPr>
      <w:r>
        <w:t xml:space="preserve"> </w:t>
      </w:r>
      <w:r w:rsidR="005670BC">
        <w:t xml:space="preserve">Support random sampling and checking of driver and vehicle related documentation. </w:t>
      </w:r>
    </w:p>
    <w:p w14:paraId="0D6CDB58" w14:textId="77777777" w:rsidR="00283F76" w:rsidRDefault="005670BC" w:rsidP="00AD47C8">
      <w:pPr>
        <w:numPr>
          <w:ilvl w:val="0"/>
          <w:numId w:val="8"/>
        </w:numPr>
        <w:spacing w:after="39"/>
        <w:ind w:right="268" w:hanging="360"/>
      </w:pPr>
      <w:r>
        <w:t xml:space="preserve">Challenge unsafe attitudes and behaviours and encourage staff to drive safely, leading by personal example.  </w:t>
      </w:r>
    </w:p>
    <w:p w14:paraId="242785EE" w14:textId="77777777" w:rsidR="00283F76" w:rsidRDefault="005670BC" w:rsidP="00AD47C8">
      <w:pPr>
        <w:numPr>
          <w:ilvl w:val="0"/>
          <w:numId w:val="8"/>
        </w:numPr>
        <w:ind w:right="268" w:hanging="360"/>
      </w:pPr>
      <w:r>
        <w:t xml:space="preserve">Take account of any health or personal concerns that could impair an employee’s ability to drive safely whilst on Academy Trust business. </w:t>
      </w:r>
    </w:p>
    <w:p w14:paraId="762F57B4" w14:textId="759A7A08" w:rsidR="00283F76" w:rsidRDefault="005670BC" w:rsidP="00AD47C8">
      <w:pPr>
        <w:numPr>
          <w:ilvl w:val="0"/>
          <w:numId w:val="8"/>
        </w:numPr>
        <w:ind w:right="268" w:hanging="360"/>
      </w:pPr>
      <w:r>
        <w:t xml:space="preserve">Review motoring convictions reported to them by staff and assess the impact this may have on the ability of the employee to fulfil their duties. </w:t>
      </w:r>
    </w:p>
    <w:p w14:paraId="611979B6" w14:textId="77777777" w:rsidR="00D23D1A" w:rsidRDefault="00D23D1A" w:rsidP="00D23D1A">
      <w:pPr>
        <w:ind w:left="739" w:right="268" w:firstLine="0"/>
      </w:pPr>
    </w:p>
    <w:p w14:paraId="746666A3" w14:textId="59F9CA4E" w:rsidR="00D23D1A" w:rsidRPr="00D23D1A" w:rsidRDefault="00D23D1A" w:rsidP="00AC56E1">
      <w:pPr>
        <w:ind w:left="0" w:right="268" w:firstLine="0"/>
        <w:rPr>
          <w:b/>
          <w:bCs/>
        </w:rPr>
      </w:pPr>
      <w:r w:rsidRPr="00D23D1A">
        <w:rPr>
          <w:b/>
          <w:bCs/>
        </w:rPr>
        <w:t>F.2 - Fatigue</w:t>
      </w:r>
    </w:p>
    <w:p w14:paraId="40DBDF5B" w14:textId="77777777" w:rsidR="00D23D1A" w:rsidRDefault="00D23D1A">
      <w:pPr>
        <w:ind w:left="24" w:right="268"/>
      </w:pPr>
    </w:p>
    <w:p w14:paraId="11449439" w14:textId="295F1CAD" w:rsidR="00283F76" w:rsidRDefault="005670BC" w:rsidP="00D23D1A">
      <w:pPr>
        <w:ind w:left="379" w:right="268" w:firstLine="0"/>
      </w:pPr>
      <w:r>
        <w:t xml:space="preserve">Truro and Penwith Academy Trust employees must not drive on Trust business while tired. They should not start a journey if over-tired nor drive for an excessive number of hours: </w:t>
      </w:r>
    </w:p>
    <w:p w14:paraId="0EF6FDB1" w14:textId="12713331" w:rsidR="00283F76" w:rsidRDefault="005670BC" w:rsidP="00AD47C8">
      <w:pPr>
        <w:pStyle w:val="ListParagraph"/>
        <w:numPr>
          <w:ilvl w:val="0"/>
          <w:numId w:val="9"/>
        </w:numPr>
        <w:ind w:right="268"/>
      </w:pPr>
      <w:r>
        <w:t xml:space="preserve">Journey timings should be planned to enable a break of at least 15 minutes to be taken every two hours of driving; </w:t>
      </w:r>
    </w:p>
    <w:p w14:paraId="346F1E82" w14:textId="77777777" w:rsidR="00283F76" w:rsidRDefault="005670BC" w:rsidP="00AD47C8">
      <w:pPr>
        <w:numPr>
          <w:ilvl w:val="0"/>
          <w:numId w:val="9"/>
        </w:numPr>
        <w:ind w:right="268" w:hanging="360"/>
      </w:pPr>
      <w:r>
        <w:t>When driving long distances for work employees and/or their Line Managers should risk</w:t>
      </w:r>
      <w:r w:rsidR="00BA116B">
        <w:t xml:space="preserve"> </w:t>
      </w:r>
      <w:r>
        <w:t xml:space="preserve">assess the whole day, considering the amount of time spent working and travel times, traffic and weather conditions; lone working must also be factored in when compiling a risk Assessment.  </w:t>
      </w:r>
    </w:p>
    <w:p w14:paraId="25F22557" w14:textId="77777777" w:rsidR="00283F76" w:rsidRDefault="005670BC" w:rsidP="00AD47C8">
      <w:pPr>
        <w:numPr>
          <w:ilvl w:val="0"/>
          <w:numId w:val="9"/>
        </w:numPr>
        <w:ind w:right="268" w:hanging="360"/>
      </w:pPr>
      <w:r>
        <w:t xml:space="preserve">The Trust recognises that many employees want to return home at night. Staff and Line Managers, however, must discuss and plan work schedules so that there is not a need to drive when they may be tired. </w:t>
      </w:r>
    </w:p>
    <w:p w14:paraId="558F325A" w14:textId="77777777" w:rsidR="00283F76" w:rsidRDefault="005670BC" w:rsidP="00AD47C8">
      <w:pPr>
        <w:numPr>
          <w:ilvl w:val="0"/>
          <w:numId w:val="9"/>
        </w:numPr>
        <w:spacing w:after="39"/>
        <w:ind w:right="268" w:hanging="360"/>
      </w:pPr>
      <w:r>
        <w:t xml:space="preserve">If the journey destination likely to take more than three hours to reach, an overnight stay must be considered. </w:t>
      </w:r>
    </w:p>
    <w:p w14:paraId="7B3FD2FF" w14:textId="251A6026" w:rsidR="00DD656A" w:rsidRDefault="005670BC" w:rsidP="000D28B6">
      <w:pPr>
        <w:numPr>
          <w:ilvl w:val="0"/>
          <w:numId w:val="9"/>
        </w:numPr>
        <w:ind w:right="268" w:hanging="360"/>
      </w:pPr>
      <w:r>
        <w:t xml:space="preserve">The law requires that drivers must tell the Licensing Authority without delay about the onset or worsening of any health condition likely to impair their ability to drive safely.  Examples are giddiness, fainting, blackouts, epilepsy, diabetes, angina, coronaries, high blood pressure, vision disorders, mental illness, alcoholism, drug taking, and loss of (or loss of use of) a limb. Drivers are reminded not to use mobile phones when driving, unless the driver is using a legal hands-free device. </w:t>
      </w:r>
      <w:r w:rsidR="00DD656A">
        <w:br w:type="page"/>
      </w:r>
    </w:p>
    <w:p w14:paraId="114665B9" w14:textId="3AF3E981" w:rsidR="00283F76" w:rsidRDefault="0015051E" w:rsidP="00AC56E1">
      <w:pPr>
        <w:pStyle w:val="Heading1"/>
      </w:pPr>
      <w:bookmarkStart w:id="21" w:name="_Toc187074825"/>
      <w:r>
        <w:lastRenderedPageBreak/>
        <w:t>APPENDIX G – Minibus and Fleet Operations</w:t>
      </w:r>
      <w:bookmarkEnd w:id="21"/>
      <w:r w:rsidR="005670BC">
        <w:t xml:space="preserve">         </w:t>
      </w:r>
    </w:p>
    <w:p w14:paraId="18288C6E" w14:textId="77777777" w:rsidR="0015051E" w:rsidRDefault="005670BC" w:rsidP="0015051E">
      <w:pPr>
        <w:ind w:left="24" w:right="268" w:hanging="24"/>
      </w:pPr>
      <w:r>
        <w:t>The Trust has a duty to ensure the safety of staff and pupils on and off the premises including transport</w:t>
      </w:r>
      <w:r w:rsidR="0015051E">
        <w:t xml:space="preserve">  </w:t>
      </w:r>
      <w:r>
        <w:t xml:space="preserve">between place of work or during school trips. </w:t>
      </w:r>
    </w:p>
    <w:p w14:paraId="77600181" w14:textId="707D7619" w:rsidR="00283F76" w:rsidRDefault="005670BC" w:rsidP="0015051E">
      <w:pPr>
        <w:ind w:left="24" w:right="268" w:hanging="24"/>
      </w:pPr>
      <w:r>
        <w:t xml:space="preserve">  </w:t>
      </w:r>
    </w:p>
    <w:p w14:paraId="39269F7C" w14:textId="46DDAFCA" w:rsidR="00283F76" w:rsidRDefault="0015051E" w:rsidP="0015051E">
      <w:pPr>
        <w:spacing w:after="200"/>
        <w:ind w:left="24" w:right="268" w:hanging="24"/>
      </w:pPr>
      <w:r>
        <w:t xml:space="preserve">G1.  </w:t>
      </w:r>
      <w:r w:rsidRPr="0015051E">
        <w:rPr>
          <w:b/>
          <w:bCs/>
        </w:rPr>
        <w:t xml:space="preserve">General </w:t>
      </w:r>
      <w:r w:rsidR="005670BC" w:rsidRPr="0015051E">
        <w:rPr>
          <w:b/>
          <w:bCs/>
        </w:rPr>
        <w:t>Arrangements/Responsibilities</w:t>
      </w:r>
      <w:r w:rsidR="005670BC">
        <w:t xml:space="preserve">: </w:t>
      </w:r>
    </w:p>
    <w:p w14:paraId="19C127FF" w14:textId="42998D42" w:rsidR="00283F76" w:rsidRDefault="005670BC" w:rsidP="00AD47C8">
      <w:pPr>
        <w:pStyle w:val="ListParagraph"/>
        <w:numPr>
          <w:ilvl w:val="0"/>
          <w:numId w:val="10"/>
        </w:numPr>
        <w:spacing w:after="11"/>
        <w:ind w:right="268"/>
      </w:pPr>
      <w:r>
        <w:t xml:space="preserve">The school must ensure that have an onsite traffic management plan  </w:t>
      </w:r>
    </w:p>
    <w:p w14:paraId="22283436" w14:textId="77777777" w:rsidR="00283F76" w:rsidRDefault="005670BC" w:rsidP="00AD47C8">
      <w:pPr>
        <w:numPr>
          <w:ilvl w:val="0"/>
          <w:numId w:val="10"/>
        </w:numPr>
        <w:spacing w:after="39"/>
        <w:ind w:right="268" w:hanging="360"/>
      </w:pPr>
      <w:r>
        <w:t xml:space="preserve">These arrangements apply to all mini-buses, whether Trust owned or hired.  Any staff who drive mini-buses will receive appropriate training. </w:t>
      </w:r>
    </w:p>
    <w:p w14:paraId="7B67B589" w14:textId="77777777" w:rsidR="00283F76" w:rsidRDefault="005670BC" w:rsidP="00AD47C8">
      <w:pPr>
        <w:numPr>
          <w:ilvl w:val="0"/>
          <w:numId w:val="10"/>
        </w:numPr>
        <w:spacing w:after="130"/>
        <w:ind w:right="268" w:hanging="360"/>
      </w:pPr>
      <w:r>
        <w:t xml:space="preserve">All trips abroad are to be approved by the Headteacher and insurance administrator. </w:t>
      </w:r>
    </w:p>
    <w:p w14:paraId="54AC3245" w14:textId="643C416F" w:rsidR="00283F76" w:rsidRDefault="0015051E" w:rsidP="0015051E">
      <w:pPr>
        <w:spacing w:after="200"/>
        <w:ind w:left="357" w:right="268"/>
      </w:pPr>
      <w:r>
        <w:t>G2.</w:t>
      </w:r>
      <w:r>
        <w:tab/>
      </w:r>
      <w:r w:rsidRPr="0015051E">
        <w:rPr>
          <w:b/>
          <w:bCs/>
        </w:rPr>
        <w:t>Specific Driver Requirements</w:t>
      </w:r>
    </w:p>
    <w:p w14:paraId="6D115150" w14:textId="784F1722" w:rsidR="00283F76" w:rsidRPr="001376EE" w:rsidRDefault="005670BC" w:rsidP="00874F6A">
      <w:pPr>
        <w:pStyle w:val="ListParagraph"/>
        <w:numPr>
          <w:ilvl w:val="0"/>
          <w:numId w:val="29"/>
        </w:numPr>
        <w:spacing w:after="11"/>
        <w:ind w:right="268"/>
      </w:pPr>
      <w:r>
        <w:t xml:space="preserve">All drivers must have held a </w:t>
      </w:r>
      <w:r w:rsidRPr="001376EE">
        <w:t xml:space="preserve">car (category </w:t>
      </w:r>
      <w:r w:rsidR="0015051E">
        <w:t>B</w:t>
      </w:r>
      <w:r w:rsidRPr="001376EE">
        <w:t>1) driver’s licence</w:t>
      </w:r>
      <w:r w:rsidR="0015051E">
        <w:t xml:space="preserve"> for vehicles defined as a minibus ‘lite’ or a category D licence to drive vehicles weighing over 3.5t</w:t>
      </w:r>
      <w:r w:rsidRPr="001376EE">
        <w:t xml:space="preserve">; </w:t>
      </w:r>
    </w:p>
    <w:p w14:paraId="4C695882" w14:textId="77777777" w:rsidR="00283F76" w:rsidRPr="001376EE" w:rsidRDefault="005670BC" w:rsidP="00874F6A">
      <w:pPr>
        <w:numPr>
          <w:ilvl w:val="0"/>
          <w:numId w:val="29"/>
        </w:numPr>
        <w:ind w:right="268"/>
      </w:pPr>
      <w:r w:rsidRPr="001376EE">
        <w:t xml:space="preserve">All drivers must complete a Trust approved mini-bus driver training programme (MIDAS scheme) and have completed both theory and practical tests (including the use of accessible mini-buses where necessary).  Drivers are required to attend refresher training every three years; </w:t>
      </w:r>
    </w:p>
    <w:p w14:paraId="443402A8" w14:textId="77777777" w:rsidR="00283F76" w:rsidRDefault="005670BC" w:rsidP="00874F6A">
      <w:pPr>
        <w:numPr>
          <w:ilvl w:val="0"/>
          <w:numId w:val="29"/>
        </w:numPr>
        <w:spacing w:after="39"/>
        <w:ind w:right="268"/>
      </w:pPr>
      <w:r w:rsidRPr="001376EE">
        <w:t>Where drivers hold the PCV category on their licence (not the D1 entitlement) the</w:t>
      </w:r>
      <w:r>
        <w:t xml:space="preserve"> MIDAS training must be completed three years after passing their PCV. </w:t>
      </w:r>
    </w:p>
    <w:p w14:paraId="1A56B5AC" w14:textId="77777777" w:rsidR="00283F76" w:rsidRDefault="005670BC" w:rsidP="00874F6A">
      <w:pPr>
        <w:numPr>
          <w:ilvl w:val="0"/>
          <w:numId w:val="29"/>
        </w:numPr>
        <w:spacing w:after="130"/>
        <w:ind w:right="268"/>
      </w:pPr>
      <w:r>
        <w:t xml:space="preserve">A PCV licence is required when driving mini-buses in other European countries. </w:t>
      </w:r>
    </w:p>
    <w:p w14:paraId="6552458E" w14:textId="280931D4" w:rsidR="0015051E" w:rsidRDefault="0015051E" w:rsidP="00874F6A">
      <w:pPr>
        <w:numPr>
          <w:ilvl w:val="0"/>
          <w:numId w:val="29"/>
        </w:numPr>
        <w:spacing w:after="130"/>
        <w:ind w:right="268"/>
      </w:pPr>
      <w:r>
        <w:t>Specific criteria for driving minibus ‘lite’ vehicles as per the published November 2024 briefing note, highlights as follow:</w:t>
      </w:r>
    </w:p>
    <w:p w14:paraId="5EB4BF54" w14:textId="2013A36B" w:rsidR="0015051E" w:rsidRDefault="0015051E" w:rsidP="00874F6A">
      <w:pPr>
        <w:pStyle w:val="ListParagraph"/>
        <w:numPr>
          <w:ilvl w:val="1"/>
          <w:numId w:val="29"/>
        </w:numPr>
        <w:spacing w:after="130"/>
        <w:ind w:right="268"/>
      </w:pPr>
      <w:r>
        <w:t xml:space="preserve">The driver is over 21 </w:t>
      </w:r>
      <w:r w:rsidR="00BA3641">
        <w:t>and have held a category B license for at least 2 years</w:t>
      </w:r>
    </w:p>
    <w:p w14:paraId="2E54BE8B" w14:textId="1C137CE0" w:rsidR="00BA3641" w:rsidRDefault="00BA3641" w:rsidP="00874F6A">
      <w:pPr>
        <w:numPr>
          <w:ilvl w:val="1"/>
          <w:numId w:val="29"/>
        </w:numPr>
        <w:spacing w:after="130"/>
        <w:ind w:right="268"/>
      </w:pPr>
      <w:r>
        <w:t>The minibus is used by a non-commercial body for social purposes</w:t>
      </w:r>
    </w:p>
    <w:p w14:paraId="4CDAF69F" w14:textId="14F8B596" w:rsidR="00BA3641" w:rsidRDefault="00BA3641" w:rsidP="00874F6A">
      <w:pPr>
        <w:numPr>
          <w:ilvl w:val="1"/>
          <w:numId w:val="29"/>
        </w:numPr>
        <w:spacing w:after="130"/>
        <w:ind w:right="268"/>
      </w:pPr>
      <w:r>
        <w:t>The driver receives no payment other than the recovery of out of pocket expenses (e.g. fuel and parking costs)</w:t>
      </w:r>
    </w:p>
    <w:p w14:paraId="50158BB0" w14:textId="3391A8D1" w:rsidR="00BA3641" w:rsidRDefault="00BA3641" w:rsidP="00874F6A">
      <w:pPr>
        <w:numPr>
          <w:ilvl w:val="1"/>
          <w:numId w:val="29"/>
        </w:numPr>
        <w:spacing w:after="130"/>
        <w:ind w:right="268"/>
      </w:pPr>
      <w:r>
        <w:t>The vehicle is driven on a voluntary basis</w:t>
      </w:r>
    </w:p>
    <w:p w14:paraId="6595680A" w14:textId="09DD6AB0" w:rsidR="00BA3641" w:rsidRDefault="00BA3641" w:rsidP="00874F6A">
      <w:pPr>
        <w:numPr>
          <w:ilvl w:val="1"/>
          <w:numId w:val="29"/>
        </w:numPr>
        <w:spacing w:after="130"/>
        <w:ind w:right="268"/>
      </w:pPr>
      <w:r>
        <w:t>The total weight of the minibus including passengers is not more than 3.5 tonnes – plus up to 750kg of equipment for disabled passengers</w:t>
      </w:r>
    </w:p>
    <w:p w14:paraId="0F0A4E67" w14:textId="2AB94A26" w:rsidR="00BA3641" w:rsidRDefault="00BA3641" w:rsidP="00874F6A">
      <w:pPr>
        <w:numPr>
          <w:ilvl w:val="1"/>
          <w:numId w:val="29"/>
        </w:numPr>
        <w:spacing w:after="130"/>
        <w:ind w:right="268"/>
      </w:pPr>
      <w:r>
        <w:t>They do not tow a trailer</w:t>
      </w:r>
    </w:p>
    <w:p w14:paraId="0B843FFC" w14:textId="2E40FC4A" w:rsidR="00283F76" w:rsidRDefault="00BA3641">
      <w:pPr>
        <w:spacing w:after="202"/>
        <w:ind w:left="24" w:right="268"/>
      </w:pPr>
      <w:r>
        <w:t xml:space="preserve">G3.  </w:t>
      </w:r>
      <w:r>
        <w:rPr>
          <w:b/>
          <w:bCs/>
        </w:rPr>
        <w:t>Additional Vehicle Use requirements</w:t>
      </w:r>
      <w:r w:rsidR="005670BC">
        <w:t xml:space="preserve"> </w:t>
      </w:r>
    </w:p>
    <w:p w14:paraId="6B97585F" w14:textId="149A9BB7" w:rsidR="00283F76" w:rsidRDefault="005670BC" w:rsidP="00874F6A">
      <w:pPr>
        <w:pStyle w:val="ListParagraph"/>
        <w:numPr>
          <w:ilvl w:val="0"/>
          <w:numId w:val="30"/>
        </w:numPr>
        <w:spacing w:after="37"/>
        <w:ind w:right="268"/>
      </w:pPr>
      <w:r>
        <w:t xml:space="preserve">The Trust vehicles cannot be used on or off Academy property without prior authorisation and booking; </w:t>
      </w:r>
    </w:p>
    <w:p w14:paraId="28262CB3" w14:textId="6A1EAFA0" w:rsidR="00283F76" w:rsidRDefault="005670BC" w:rsidP="00874F6A">
      <w:pPr>
        <w:numPr>
          <w:ilvl w:val="0"/>
          <w:numId w:val="30"/>
        </w:numPr>
        <w:ind w:right="268"/>
      </w:pPr>
      <w:r>
        <w:t xml:space="preserve">All drivers must submit their driver’s licence annually to the </w:t>
      </w:r>
      <w:r w:rsidR="00BA3641">
        <w:t>administration team</w:t>
      </w:r>
      <w:r>
        <w:t xml:space="preserve"> for inspection, this must be recorded; </w:t>
      </w:r>
    </w:p>
    <w:p w14:paraId="5B8D8FFD" w14:textId="34D48C70" w:rsidR="00283F76" w:rsidRDefault="005670BC" w:rsidP="00874F6A">
      <w:pPr>
        <w:pStyle w:val="ListParagraph"/>
        <w:numPr>
          <w:ilvl w:val="0"/>
          <w:numId w:val="30"/>
        </w:numPr>
        <w:spacing w:after="11"/>
        <w:ind w:right="268"/>
      </w:pPr>
      <w:r>
        <w:t xml:space="preserve">All drivers must notify their Line Manager of any offences and any pending prosecutions; </w:t>
      </w:r>
    </w:p>
    <w:p w14:paraId="60D9C941" w14:textId="77777777" w:rsidR="00283F76" w:rsidRDefault="005670BC" w:rsidP="00874F6A">
      <w:pPr>
        <w:numPr>
          <w:ilvl w:val="0"/>
          <w:numId w:val="30"/>
        </w:numPr>
        <w:ind w:right="268"/>
      </w:pPr>
      <w:r>
        <w:t xml:space="preserve">All drivers must inform their Line Manager of any medical condition that could affect their ability to drive safely. </w:t>
      </w:r>
    </w:p>
    <w:p w14:paraId="1E0AB57B" w14:textId="39C98A69" w:rsidR="00283F76" w:rsidRDefault="005670BC" w:rsidP="00874F6A">
      <w:pPr>
        <w:pStyle w:val="ListParagraph"/>
        <w:numPr>
          <w:ilvl w:val="0"/>
          <w:numId w:val="30"/>
        </w:numPr>
        <w:ind w:right="268"/>
      </w:pPr>
      <w:r>
        <w:lastRenderedPageBreak/>
        <w:t>It is the responsibility of the driver to make simple pre-journey vehicle safety checks, e.g., lights, brakes, mirrors, tyres (which would have been covered during the MIDAS and/or PCV training). This must be recorded in the</w:t>
      </w:r>
      <w:r w:rsidR="00BF3E20">
        <w:t xml:space="preserve"> vehicle </w:t>
      </w:r>
      <w:r>
        <w:t xml:space="preserve">logbook.  </w:t>
      </w:r>
    </w:p>
    <w:p w14:paraId="4BAA57EF" w14:textId="77777777" w:rsidR="00BA3641" w:rsidRDefault="00BA3641" w:rsidP="00BA3641">
      <w:pPr>
        <w:ind w:right="268"/>
      </w:pPr>
    </w:p>
    <w:p w14:paraId="2D6ADE6B" w14:textId="13E80848" w:rsidR="00BA3641" w:rsidRDefault="00BA3641">
      <w:pPr>
        <w:spacing w:after="202" w:line="254" w:lineRule="auto"/>
        <w:ind w:left="14" w:right="0"/>
        <w:jc w:val="left"/>
        <w:rPr>
          <w:b/>
        </w:rPr>
      </w:pPr>
      <w:r>
        <w:rPr>
          <w:bCs/>
        </w:rPr>
        <w:t xml:space="preserve">G4.  </w:t>
      </w:r>
      <w:r>
        <w:rPr>
          <w:b/>
        </w:rPr>
        <w:t>Pre-use vehicle checks:</w:t>
      </w:r>
    </w:p>
    <w:p w14:paraId="0040D9DB" w14:textId="4792628F" w:rsidR="00283F76" w:rsidRDefault="00BA3641">
      <w:pPr>
        <w:spacing w:after="202" w:line="254" w:lineRule="auto"/>
        <w:ind w:left="14" w:right="0"/>
        <w:jc w:val="left"/>
      </w:pPr>
      <w:r>
        <w:rPr>
          <w:bCs/>
        </w:rPr>
        <w:t>Before using a TPAT vehicle, the driver must:</w:t>
      </w:r>
      <w:r w:rsidR="005670BC">
        <w:rPr>
          <w:b/>
        </w:rPr>
        <w:t xml:space="preserve"> </w:t>
      </w:r>
    </w:p>
    <w:p w14:paraId="52F2601A" w14:textId="614D22A7" w:rsidR="00283F76" w:rsidRDefault="005670BC" w:rsidP="00874F6A">
      <w:pPr>
        <w:pStyle w:val="ListParagraph"/>
        <w:numPr>
          <w:ilvl w:val="0"/>
          <w:numId w:val="31"/>
        </w:numPr>
        <w:spacing w:after="11"/>
        <w:ind w:right="268"/>
      </w:pPr>
      <w:r>
        <w:t>Carry out a pre-use vehicle check; this is required to be recorded in the</w:t>
      </w:r>
      <w:r w:rsidR="00BA3641">
        <w:t xml:space="preserve"> vehicle</w:t>
      </w:r>
      <w:r>
        <w:t xml:space="preserve"> log book </w:t>
      </w:r>
    </w:p>
    <w:p w14:paraId="375DB278" w14:textId="77777777" w:rsidR="00283F76" w:rsidRDefault="005670BC" w:rsidP="00874F6A">
      <w:pPr>
        <w:numPr>
          <w:ilvl w:val="0"/>
          <w:numId w:val="31"/>
        </w:numPr>
        <w:spacing w:after="11"/>
        <w:ind w:right="268"/>
      </w:pPr>
      <w:r>
        <w:t xml:space="preserve">Allow sufficient time to drive allowing for traffic, poor weather and rest breaks </w:t>
      </w:r>
    </w:p>
    <w:p w14:paraId="20947279" w14:textId="36CFE7B3" w:rsidR="00283F76" w:rsidRDefault="005670BC" w:rsidP="00874F6A">
      <w:pPr>
        <w:pStyle w:val="ListParagraph"/>
        <w:numPr>
          <w:ilvl w:val="0"/>
          <w:numId w:val="31"/>
        </w:numPr>
        <w:spacing w:after="12"/>
        <w:ind w:right="268"/>
      </w:pPr>
      <w:r>
        <w:t xml:space="preserve">Ensure sufficient rest </w:t>
      </w:r>
    </w:p>
    <w:p w14:paraId="79F84D5E" w14:textId="77777777" w:rsidR="00283F76" w:rsidRDefault="005670BC" w:rsidP="00874F6A">
      <w:pPr>
        <w:numPr>
          <w:ilvl w:val="0"/>
          <w:numId w:val="31"/>
        </w:numPr>
        <w:ind w:right="268"/>
      </w:pPr>
      <w:r>
        <w:t xml:space="preserve">Be physically fit, with zero alcohol level and not under the influence of drugs that may affect their ability to drive </w:t>
      </w:r>
    </w:p>
    <w:p w14:paraId="62784EE8" w14:textId="42A6349D" w:rsidR="00BA3641" w:rsidRDefault="005670BC" w:rsidP="00874F6A">
      <w:pPr>
        <w:pStyle w:val="ListParagraph"/>
        <w:numPr>
          <w:ilvl w:val="0"/>
          <w:numId w:val="31"/>
        </w:numPr>
        <w:ind w:right="268"/>
      </w:pPr>
      <w:r>
        <w:t>Adjust their driving position, head restraints and mirrors to ensure maximum comfort and safety.</w:t>
      </w:r>
      <w:r w:rsidR="00BA3641" w:rsidRPr="00BA3641">
        <w:t xml:space="preserve"> </w:t>
      </w:r>
      <w:r w:rsidR="00BA3641">
        <w:t xml:space="preserve">Carry out a visual inspection of the vehicle which includes tyre pressure checks and that the windscreen and glass is clean and can be seen through  </w:t>
      </w:r>
    </w:p>
    <w:p w14:paraId="3C77FB8A" w14:textId="77777777" w:rsidR="00BA3641" w:rsidRDefault="00BA3641" w:rsidP="00874F6A">
      <w:pPr>
        <w:numPr>
          <w:ilvl w:val="0"/>
          <w:numId w:val="31"/>
        </w:numPr>
        <w:spacing w:after="11"/>
        <w:ind w:right="268"/>
      </w:pPr>
      <w:r>
        <w:t xml:space="preserve">Check brakes to see that they are functioning correctly  </w:t>
      </w:r>
    </w:p>
    <w:p w14:paraId="61F9AE21" w14:textId="77777777" w:rsidR="00BA3641" w:rsidRDefault="00BA3641" w:rsidP="00874F6A">
      <w:pPr>
        <w:numPr>
          <w:ilvl w:val="0"/>
          <w:numId w:val="31"/>
        </w:numPr>
        <w:spacing w:after="11"/>
        <w:ind w:right="268"/>
      </w:pPr>
      <w:r>
        <w:t xml:space="preserve">Ensure that mirrors and seat are in the correct driving position  </w:t>
      </w:r>
    </w:p>
    <w:p w14:paraId="429A0F64" w14:textId="77777777" w:rsidR="00BA3641" w:rsidRDefault="00BA3641" w:rsidP="00874F6A">
      <w:pPr>
        <w:numPr>
          <w:ilvl w:val="0"/>
          <w:numId w:val="31"/>
        </w:numPr>
        <w:spacing w:after="11"/>
        <w:ind w:right="268"/>
      </w:pPr>
      <w:r>
        <w:t xml:space="preserve">Check that all lights are functioning correctly </w:t>
      </w:r>
    </w:p>
    <w:p w14:paraId="2B4D3C48" w14:textId="77777777" w:rsidR="00BA3641" w:rsidRDefault="00BA3641" w:rsidP="00874F6A">
      <w:pPr>
        <w:numPr>
          <w:ilvl w:val="0"/>
          <w:numId w:val="31"/>
        </w:numPr>
        <w:spacing w:after="37"/>
        <w:ind w:right="268"/>
      </w:pPr>
      <w:r>
        <w:t xml:space="preserve">Ensure that all seat belts are being worn. This includes all passengers who must wear a seat belt </w:t>
      </w:r>
    </w:p>
    <w:p w14:paraId="4D0E5E89" w14:textId="77777777" w:rsidR="00BA3641" w:rsidRDefault="00BA3641" w:rsidP="00874F6A">
      <w:pPr>
        <w:numPr>
          <w:ilvl w:val="0"/>
          <w:numId w:val="31"/>
        </w:numPr>
        <w:spacing w:after="11"/>
        <w:ind w:right="268"/>
      </w:pPr>
      <w:r>
        <w:t xml:space="preserve">Ensure that the windscreen washer system works and that wipers are functioning correctly  </w:t>
      </w:r>
    </w:p>
    <w:p w14:paraId="3B4D9971" w14:textId="77777777" w:rsidR="00BA3641" w:rsidRDefault="00BA3641" w:rsidP="00874F6A">
      <w:pPr>
        <w:numPr>
          <w:ilvl w:val="0"/>
          <w:numId w:val="31"/>
        </w:numPr>
        <w:ind w:right="268"/>
      </w:pPr>
      <w:r>
        <w:t xml:space="preserve">Ensure that the vehicle is correctly loaded and that no more than the maximum number of passengers are being carried </w:t>
      </w:r>
    </w:p>
    <w:p w14:paraId="2B045E91" w14:textId="77777777" w:rsidR="00BA3641" w:rsidRDefault="00BA3641" w:rsidP="00874F6A">
      <w:pPr>
        <w:numPr>
          <w:ilvl w:val="0"/>
          <w:numId w:val="31"/>
        </w:numPr>
        <w:spacing w:after="11"/>
        <w:ind w:right="268"/>
      </w:pPr>
      <w:r>
        <w:t xml:space="preserve">Emergency exits must not be blocked </w:t>
      </w:r>
    </w:p>
    <w:p w14:paraId="61ACA456" w14:textId="77777777" w:rsidR="00BA3641" w:rsidRDefault="00BA3641" w:rsidP="00874F6A">
      <w:pPr>
        <w:numPr>
          <w:ilvl w:val="0"/>
          <w:numId w:val="31"/>
        </w:numPr>
        <w:spacing w:after="11"/>
        <w:ind w:right="268"/>
      </w:pPr>
      <w:r>
        <w:t xml:space="preserve">Ensure that all doors correctly open and close  </w:t>
      </w:r>
    </w:p>
    <w:p w14:paraId="372951E8" w14:textId="77777777" w:rsidR="00BA3641" w:rsidRDefault="00BA3641" w:rsidP="00874F6A">
      <w:pPr>
        <w:numPr>
          <w:ilvl w:val="0"/>
          <w:numId w:val="31"/>
        </w:numPr>
        <w:spacing w:after="11"/>
        <w:ind w:right="268"/>
      </w:pPr>
      <w:r>
        <w:t xml:space="preserve">Check that you have enough fuel for your full journey  </w:t>
      </w:r>
    </w:p>
    <w:p w14:paraId="473802E1" w14:textId="77777777" w:rsidR="00BA3641" w:rsidRDefault="00BA3641" w:rsidP="00874F6A">
      <w:pPr>
        <w:numPr>
          <w:ilvl w:val="0"/>
          <w:numId w:val="31"/>
        </w:numPr>
        <w:ind w:right="268"/>
      </w:pPr>
      <w:r>
        <w:t xml:space="preserve">As soon as possible after moving off, the driver should carry out a running brake test and at the same time, check the operation of the seat belts  </w:t>
      </w:r>
    </w:p>
    <w:p w14:paraId="25EAAB3E" w14:textId="77777777" w:rsidR="00BA3641" w:rsidRDefault="00BA3641" w:rsidP="00874F6A">
      <w:pPr>
        <w:numPr>
          <w:ilvl w:val="0"/>
          <w:numId w:val="31"/>
        </w:numPr>
        <w:ind w:right="268"/>
      </w:pPr>
      <w:r>
        <w:t xml:space="preserve">Make sure that no rubbish is left on the vehicle and ensure that no malicious damage has occurred to the interior of the vehicle </w:t>
      </w:r>
    </w:p>
    <w:p w14:paraId="1B16104D" w14:textId="7135ED7D" w:rsidR="00BA3641" w:rsidRDefault="00BA3641" w:rsidP="00874F6A">
      <w:pPr>
        <w:numPr>
          <w:ilvl w:val="0"/>
          <w:numId w:val="31"/>
        </w:numPr>
        <w:ind w:right="268"/>
      </w:pPr>
      <w:r>
        <w:t xml:space="preserve">At the end of the journey the driver must lock and make the vehicle secure. Keys should only be taken just prior to the use of the mini-bus. The keys should be returned immediately after use. </w:t>
      </w:r>
    </w:p>
    <w:p w14:paraId="2FB23452" w14:textId="77777777" w:rsidR="003F77CE" w:rsidRDefault="003F77CE" w:rsidP="003F77CE">
      <w:pPr>
        <w:ind w:left="1004" w:right="268" w:firstLine="0"/>
      </w:pPr>
    </w:p>
    <w:p w14:paraId="7BD956E6" w14:textId="77777777" w:rsidR="00BA3641" w:rsidRDefault="00BA3641" w:rsidP="00BA3641">
      <w:pPr>
        <w:spacing w:after="38"/>
        <w:ind w:left="0" w:right="268" w:firstLine="0"/>
        <w:rPr>
          <w:b/>
          <w:bCs/>
        </w:rPr>
      </w:pPr>
      <w:r>
        <w:t xml:space="preserve">G5.  </w:t>
      </w:r>
      <w:r>
        <w:rPr>
          <w:b/>
          <w:bCs/>
        </w:rPr>
        <w:t>During Use</w:t>
      </w:r>
    </w:p>
    <w:p w14:paraId="679CDFD5" w14:textId="77777777" w:rsidR="00BA3641" w:rsidRDefault="00BA3641" w:rsidP="00BA3641">
      <w:pPr>
        <w:spacing w:after="38"/>
        <w:ind w:left="0" w:right="268" w:firstLine="0"/>
      </w:pPr>
      <w:r>
        <w:t>While operating a vehicle, TPAT drivers must:</w:t>
      </w:r>
    </w:p>
    <w:p w14:paraId="45BCFEF1" w14:textId="76B70DE4" w:rsidR="00283F76" w:rsidRDefault="005670BC" w:rsidP="00BA3641">
      <w:pPr>
        <w:spacing w:after="38"/>
        <w:ind w:left="0" w:right="268" w:firstLine="0"/>
      </w:pPr>
      <w:r>
        <w:t xml:space="preserve"> </w:t>
      </w:r>
    </w:p>
    <w:p w14:paraId="1BF01482" w14:textId="36FB5CE6" w:rsidR="003F77CE" w:rsidRDefault="003F77CE" w:rsidP="00874F6A">
      <w:pPr>
        <w:pStyle w:val="ListParagraph"/>
        <w:numPr>
          <w:ilvl w:val="0"/>
          <w:numId w:val="32"/>
        </w:numPr>
        <w:ind w:right="268"/>
      </w:pPr>
      <w:r>
        <w:t xml:space="preserve">At intervals throughout the journey, all instruments and warning lights should be checked, and necessary action taken if a fault is indicated </w:t>
      </w:r>
    </w:p>
    <w:p w14:paraId="7E8D3DB0" w14:textId="2C46E4C5" w:rsidR="00283F76" w:rsidRDefault="005670BC" w:rsidP="00874F6A">
      <w:pPr>
        <w:pStyle w:val="ListParagraph"/>
        <w:numPr>
          <w:ilvl w:val="0"/>
          <w:numId w:val="32"/>
        </w:numPr>
        <w:spacing w:after="9"/>
        <w:ind w:right="268"/>
      </w:pPr>
      <w:r>
        <w:t xml:space="preserve">Whilst driving, drivers must: </w:t>
      </w:r>
    </w:p>
    <w:p w14:paraId="0B84767C" w14:textId="665B5ECF" w:rsidR="00283F76" w:rsidRDefault="005670BC" w:rsidP="00874F6A">
      <w:pPr>
        <w:pStyle w:val="ListParagraph"/>
        <w:numPr>
          <w:ilvl w:val="0"/>
          <w:numId w:val="32"/>
        </w:numPr>
        <w:spacing w:after="11"/>
        <w:ind w:right="268"/>
      </w:pPr>
      <w:r>
        <w:t xml:space="preserve">Drive in accordance with the applicable law </w:t>
      </w:r>
    </w:p>
    <w:p w14:paraId="163512AD" w14:textId="77777777" w:rsidR="003F77CE" w:rsidRDefault="005670BC" w:rsidP="00874F6A">
      <w:pPr>
        <w:pStyle w:val="ListParagraph"/>
        <w:numPr>
          <w:ilvl w:val="0"/>
          <w:numId w:val="32"/>
        </w:numPr>
        <w:spacing w:after="11"/>
        <w:ind w:right="268"/>
      </w:pPr>
      <w:r>
        <w:t xml:space="preserve">Take regular rest breaks every 2-3 hours or at first signs of tiredness </w:t>
      </w:r>
    </w:p>
    <w:p w14:paraId="7D888F1A" w14:textId="15812354" w:rsidR="00283F76" w:rsidRDefault="005670BC" w:rsidP="00874F6A">
      <w:pPr>
        <w:pStyle w:val="ListParagraph"/>
        <w:numPr>
          <w:ilvl w:val="0"/>
          <w:numId w:val="32"/>
        </w:numPr>
        <w:spacing w:after="11"/>
        <w:ind w:right="268"/>
      </w:pPr>
      <w:r>
        <w:t xml:space="preserve">Always Remain in control of the vehicle  </w:t>
      </w:r>
    </w:p>
    <w:p w14:paraId="7CEB1299" w14:textId="77777777" w:rsidR="00BA3641" w:rsidRDefault="005670BC" w:rsidP="00874F6A">
      <w:pPr>
        <w:pStyle w:val="ListParagraph"/>
        <w:numPr>
          <w:ilvl w:val="0"/>
          <w:numId w:val="30"/>
        </w:numPr>
        <w:spacing w:after="9"/>
        <w:ind w:right="268"/>
      </w:pPr>
      <w:r>
        <w:t xml:space="preserve">Do not smoke in the </w:t>
      </w:r>
      <w:r w:rsidR="00BA3641">
        <w:t>vehicle</w:t>
      </w:r>
      <w:r>
        <w:t xml:space="preserve"> at any time, or allow anyone to smoke in the </w:t>
      </w:r>
      <w:r w:rsidR="006A5ABC">
        <w:t>vehicle</w:t>
      </w:r>
    </w:p>
    <w:p w14:paraId="7AE6DABE" w14:textId="32B8672F" w:rsidR="00283F76" w:rsidRDefault="005670BC" w:rsidP="00874F6A">
      <w:pPr>
        <w:pStyle w:val="ListParagraph"/>
        <w:numPr>
          <w:ilvl w:val="0"/>
          <w:numId w:val="30"/>
        </w:numPr>
        <w:spacing w:after="9"/>
        <w:ind w:right="268"/>
      </w:pPr>
      <w:r>
        <w:t xml:space="preserve">Do not use a mobile phone or other electronic device. </w:t>
      </w:r>
    </w:p>
    <w:p w14:paraId="0562A66F" w14:textId="2C1DAE2A" w:rsidR="00283F76" w:rsidRDefault="005670BC" w:rsidP="00874F6A">
      <w:pPr>
        <w:numPr>
          <w:ilvl w:val="0"/>
          <w:numId w:val="30"/>
        </w:numPr>
        <w:ind w:right="268"/>
      </w:pPr>
      <w:r>
        <w:lastRenderedPageBreak/>
        <w:t>At the end of each working week the</w:t>
      </w:r>
      <w:r w:rsidR="00BA3641">
        <w:t xml:space="preserve"> vehicle</w:t>
      </w:r>
      <w:r>
        <w:t xml:space="preserve"> logbook, will require the responsible person’s signature.  </w:t>
      </w:r>
    </w:p>
    <w:p w14:paraId="3497AA18" w14:textId="77777777" w:rsidR="00283F76" w:rsidRDefault="005670BC">
      <w:pPr>
        <w:spacing w:after="0" w:line="259" w:lineRule="auto"/>
        <w:ind w:left="19" w:right="0" w:firstLine="0"/>
        <w:jc w:val="left"/>
      </w:pPr>
      <w:r>
        <w:t xml:space="preserve"> </w:t>
      </w:r>
    </w:p>
    <w:p w14:paraId="39653648" w14:textId="5C403ADB" w:rsidR="00283F76" w:rsidRDefault="003F77CE">
      <w:pPr>
        <w:spacing w:after="200"/>
        <w:ind w:left="24" w:right="268"/>
      </w:pPr>
      <w:r>
        <w:t xml:space="preserve">G6.  </w:t>
      </w:r>
      <w:r w:rsidR="005670BC" w:rsidRPr="003F77CE">
        <w:rPr>
          <w:b/>
          <w:bCs/>
        </w:rPr>
        <w:t>General requirements</w:t>
      </w:r>
      <w:r w:rsidRPr="003F77CE">
        <w:rPr>
          <w:b/>
          <w:bCs/>
        </w:rPr>
        <w:t xml:space="preserve"> and conditions</w:t>
      </w:r>
      <w:r>
        <w:t>:</w:t>
      </w:r>
    </w:p>
    <w:p w14:paraId="7AE040A5" w14:textId="7F15EB04" w:rsidR="00283F76" w:rsidRDefault="005670BC" w:rsidP="00874F6A">
      <w:pPr>
        <w:pStyle w:val="ListParagraph"/>
        <w:numPr>
          <w:ilvl w:val="1"/>
          <w:numId w:val="30"/>
        </w:numPr>
        <w:ind w:right="268"/>
      </w:pPr>
      <w:r>
        <w:t xml:space="preserve">Employees must not drive or operate any vehicles for which they do not hold the appropriate driving licence or permit </w:t>
      </w:r>
    </w:p>
    <w:p w14:paraId="081CE7A4" w14:textId="2EAA7876" w:rsidR="00283F76" w:rsidRDefault="005670BC" w:rsidP="00874F6A">
      <w:pPr>
        <w:pStyle w:val="ListParagraph"/>
        <w:numPr>
          <w:ilvl w:val="1"/>
          <w:numId w:val="30"/>
        </w:numPr>
        <w:spacing w:after="11"/>
        <w:ind w:right="268"/>
      </w:pPr>
      <w:r>
        <w:t xml:space="preserve">Employees must not carry unauthorised passengers or unauthorised loads </w:t>
      </w:r>
    </w:p>
    <w:p w14:paraId="3457B0E5" w14:textId="77777777" w:rsidR="003F77CE" w:rsidRDefault="005670BC" w:rsidP="00874F6A">
      <w:pPr>
        <w:pStyle w:val="ListParagraph"/>
        <w:numPr>
          <w:ilvl w:val="1"/>
          <w:numId w:val="30"/>
        </w:numPr>
        <w:spacing w:after="9"/>
        <w:ind w:right="268"/>
      </w:pPr>
      <w:r>
        <w:t>Employees must not use vehicles for unauthorised purposes</w:t>
      </w:r>
    </w:p>
    <w:p w14:paraId="57EF2F0E" w14:textId="4CC4C8C9" w:rsidR="00283F76" w:rsidRDefault="005670BC" w:rsidP="00874F6A">
      <w:pPr>
        <w:pStyle w:val="ListParagraph"/>
        <w:numPr>
          <w:ilvl w:val="1"/>
          <w:numId w:val="30"/>
        </w:numPr>
        <w:spacing w:after="9"/>
        <w:ind w:right="268"/>
      </w:pPr>
      <w:r>
        <w:t xml:space="preserve">Employees must not load vehicles above the stated capacity </w:t>
      </w:r>
    </w:p>
    <w:p w14:paraId="0DED19EF" w14:textId="518B2F46" w:rsidR="00283F76" w:rsidRDefault="005670BC" w:rsidP="00874F6A">
      <w:pPr>
        <w:pStyle w:val="ListParagraph"/>
        <w:numPr>
          <w:ilvl w:val="1"/>
          <w:numId w:val="30"/>
        </w:numPr>
        <w:ind w:right="268"/>
      </w:pPr>
      <w:r>
        <w:t xml:space="preserve">All drivers who are on medication must inform the responsible person/ Headteacher. Failure to do this may result in suspension of driving duties.  </w:t>
      </w:r>
    </w:p>
    <w:p w14:paraId="52919DC3" w14:textId="69D694AF" w:rsidR="00283F76" w:rsidRDefault="005670BC" w:rsidP="00874F6A">
      <w:pPr>
        <w:pStyle w:val="ListParagraph"/>
        <w:numPr>
          <w:ilvl w:val="1"/>
          <w:numId w:val="30"/>
        </w:numPr>
        <w:ind w:right="268"/>
      </w:pPr>
      <w:r>
        <w:t xml:space="preserve">After each period of one year, the school Secretary will check all current drivers to ensure that they are still fit to drive and meet the requirements above. </w:t>
      </w:r>
    </w:p>
    <w:p w14:paraId="2AC6D49E" w14:textId="77777777" w:rsidR="003F77CE" w:rsidRDefault="005670BC" w:rsidP="00874F6A">
      <w:pPr>
        <w:pStyle w:val="ListParagraph"/>
        <w:numPr>
          <w:ilvl w:val="1"/>
          <w:numId w:val="30"/>
        </w:numPr>
        <w:ind w:right="268"/>
      </w:pPr>
      <w:r>
        <w:t xml:space="preserve">Three years after a driver has been on the list, they will be submitted for a short refresher familiarisation course. </w:t>
      </w:r>
    </w:p>
    <w:p w14:paraId="6CA089A8" w14:textId="0DD64C45" w:rsidR="00BF3E20" w:rsidRDefault="005670BC" w:rsidP="00874F6A">
      <w:pPr>
        <w:pStyle w:val="ListParagraph"/>
        <w:numPr>
          <w:ilvl w:val="1"/>
          <w:numId w:val="30"/>
        </w:numPr>
        <w:ind w:right="268"/>
      </w:pPr>
      <w:r>
        <w:t xml:space="preserve">It is the Trust’s policy that if there is a trip which involves a driver being in charge on an extended day, then a second adult should accompany the party and that person should be competent to share the driving to reduce the possibility of driver fatigue. An extended day is anything beyond 7.00 pm when the driver started work at 8.45 am. </w:t>
      </w:r>
    </w:p>
    <w:p w14:paraId="22BE80F0" w14:textId="1075BEC8" w:rsidR="00BF3E20" w:rsidRDefault="00BF3E20" w:rsidP="00874F6A">
      <w:pPr>
        <w:pStyle w:val="ListParagraph"/>
        <w:numPr>
          <w:ilvl w:val="1"/>
          <w:numId w:val="30"/>
        </w:numPr>
        <w:ind w:right="268"/>
      </w:pPr>
      <w:r>
        <w:t xml:space="preserve">A driver who breaks the speed limit will be responsible for paying his/her own fines. Similarly fines imposed for incorrect car parking or negligent driving will be the responsibility of the driver. Any damage caused to the minibuses through incorrect use, may result in the driver being asked to contribute fully or partially to any excess payable by the Trust.  </w:t>
      </w:r>
    </w:p>
    <w:p w14:paraId="673D68C7" w14:textId="469A6EDB" w:rsidR="003F77CE" w:rsidRDefault="005670BC" w:rsidP="00874F6A">
      <w:pPr>
        <w:pStyle w:val="ListParagraph"/>
        <w:numPr>
          <w:ilvl w:val="1"/>
          <w:numId w:val="30"/>
        </w:numPr>
        <w:spacing w:after="11"/>
        <w:ind w:right="268"/>
      </w:pPr>
      <w:r>
        <w:t xml:space="preserve">Passengers should wear seat belts and always remain in their seats until instructed </w:t>
      </w:r>
      <w:r w:rsidR="00542640">
        <w:t>otherwise</w:t>
      </w:r>
    </w:p>
    <w:p w14:paraId="39A3AA0F" w14:textId="685830DF" w:rsidR="003F77CE" w:rsidRDefault="005670BC" w:rsidP="00874F6A">
      <w:pPr>
        <w:pStyle w:val="ListParagraph"/>
        <w:numPr>
          <w:ilvl w:val="1"/>
          <w:numId w:val="30"/>
        </w:numPr>
        <w:spacing w:after="11"/>
        <w:ind w:right="268"/>
      </w:pPr>
      <w:r>
        <w:t>Passengers should never distract the driver by shouting, etc.</w:t>
      </w:r>
    </w:p>
    <w:p w14:paraId="6DE7CD2A" w14:textId="2EBC21A6" w:rsidR="00283F76" w:rsidRDefault="005670BC" w:rsidP="00874F6A">
      <w:pPr>
        <w:pStyle w:val="ListParagraph"/>
        <w:numPr>
          <w:ilvl w:val="1"/>
          <w:numId w:val="30"/>
        </w:numPr>
        <w:spacing w:after="11"/>
        <w:ind w:right="268"/>
      </w:pPr>
      <w:r>
        <w:t xml:space="preserve">Passengers must make sure that escape routes are not blocked by bags, etc.  </w:t>
      </w:r>
    </w:p>
    <w:p w14:paraId="70B6B314" w14:textId="44F40FC9" w:rsidR="00283F76" w:rsidRDefault="005670BC" w:rsidP="00874F6A">
      <w:pPr>
        <w:pStyle w:val="ListParagraph"/>
        <w:numPr>
          <w:ilvl w:val="1"/>
          <w:numId w:val="30"/>
        </w:numPr>
        <w:ind w:right="268"/>
      </w:pPr>
      <w:r>
        <w:t xml:space="preserve">Pupils are Ambassadors of the School and must never bring its name into disrepute by gesturing, etc.  </w:t>
      </w:r>
    </w:p>
    <w:p w14:paraId="2C00E98C" w14:textId="3D765CBA" w:rsidR="00283F76" w:rsidRDefault="005670BC" w:rsidP="00874F6A">
      <w:pPr>
        <w:pStyle w:val="ListParagraph"/>
        <w:numPr>
          <w:ilvl w:val="1"/>
          <w:numId w:val="30"/>
        </w:numPr>
        <w:ind w:right="268"/>
      </w:pPr>
      <w:r>
        <w:t xml:space="preserve">Passengers found to have vandalised the </w:t>
      </w:r>
      <w:r w:rsidR="003F77CE">
        <w:t>vehicle</w:t>
      </w:r>
      <w:r>
        <w:t xml:space="preserve"> may face a ban from using it again and be required to pay for damages.  </w:t>
      </w:r>
    </w:p>
    <w:p w14:paraId="7B1ABD01" w14:textId="77777777" w:rsidR="003F77CE" w:rsidRDefault="003F77CE">
      <w:pPr>
        <w:ind w:left="24" w:right="268"/>
      </w:pPr>
    </w:p>
    <w:p w14:paraId="3A0C6D43" w14:textId="71B85E88" w:rsidR="00283F76" w:rsidRDefault="003F77CE">
      <w:pPr>
        <w:ind w:left="24" w:right="268"/>
      </w:pPr>
      <w:r>
        <w:t xml:space="preserve">G7.  </w:t>
      </w:r>
      <w:r w:rsidR="005670BC" w:rsidRPr="003F77CE">
        <w:rPr>
          <w:b/>
          <w:bCs/>
        </w:rPr>
        <w:t>Accident Procedures</w:t>
      </w:r>
      <w:r w:rsidR="005670BC">
        <w:t xml:space="preserve">  </w:t>
      </w:r>
    </w:p>
    <w:p w14:paraId="73EB95D8" w14:textId="77777777" w:rsidR="00BF3E20" w:rsidRDefault="005670BC" w:rsidP="00874F6A">
      <w:pPr>
        <w:pStyle w:val="ListParagraph"/>
        <w:numPr>
          <w:ilvl w:val="0"/>
          <w:numId w:val="34"/>
        </w:numPr>
        <w:jc w:val="left"/>
      </w:pPr>
      <w:r>
        <w:t>If an accident occurs and any personal injury or damage to third party property is involved, then the driver</w:t>
      </w:r>
      <w:r w:rsidR="003F77CE">
        <w:t xml:space="preserve"> </w:t>
      </w:r>
      <w:r>
        <w:t>must stop.</w:t>
      </w:r>
    </w:p>
    <w:p w14:paraId="3ED50329" w14:textId="4AE5DF5A" w:rsidR="003F77CE" w:rsidRDefault="005670BC" w:rsidP="00874F6A">
      <w:pPr>
        <w:pStyle w:val="ListParagraph"/>
        <w:numPr>
          <w:ilvl w:val="0"/>
          <w:numId w:val="34"/>
        </w:numPr>
        <w:jc w:val="left"/>
      </w:pPr>
      <w:r>
        <w:t xml:space="preserve"> He/she must be prepared to give their name and address and details of the owner of the vehicle to a Police Officer or any other person having reasonable grounds to ask.  </w:t>
      </w:r>
    </w:p>
    <w:p w14:paraId="147C9CEA" w14:textId="073ABABE" w:rsidR="003F77CE" w:rsidRDefault="005670BC" w:rsidP="00874F6A">
      <w:pPr>
        <w:pStyle w:val="ListParagraph"/>
        <w:numPr>
          <w:ilvl w:val="0"/>
          <w:numId w:val="34"/>
        </w:numPr>
        <w:jc w:val="left"/>
      </w:pPr>
      <w:r>
        <w:t xml:space="preserve">If for any reason the driver is not able to give these details then he/she must report in person to a Police Station as soon as practically possible, otherwise an offence is committed and, in any event, not later than twenty-four hours afterwards.   </w:t>
      </w:r>
    </w:p>
    <w:p w14:paraId="56ADD44C" w14:textId="0AAD87D1" w:rsidR="003F77CE" w:rsidRDefault="005670BC" w:rsidP="00874F6A">
      <w:pPr>
        <w:pStyle w:val="ListParagraph"/>
        <w:numPr>
          <w:ilvl w:val="0"/>
          <w:numId w:val="34"/>
        </w:numPr>
        <w:jc w:val="left"/>
      </w:pPr>
      <w:r>
        <w:t xml:space="preserve">For minor accidents report the accident immediately to the school and complete the appropriate forms for onward transmission to our insurers. </w:t>
      </w:r>
    </w:p>
    <w:p w14:paraId="7CA2B13F" w14:textId="16327528" w:rsidR="00283F76" w:rsidRDefault="005670BC" w:rsidP="00874F6A">
      <w:pPr>
        <w:pStyle w:val="ListParagraph"/>
        <w:numPr>
          <w:ilvl w:val="0"/>
          <w:numId w:val="34"/>
        </w:numPr>
        <w:jc w:val="left"/>
      </w:pPr>
      <w:r>
        <w:t xml:space="preserve">Serious accidents should be reported directly to the Headteacher as soon as possible. </w:t>
      </w:r>
    </w:p>
    <w:p w14:paraId="1B2AB3C3" w14:textId="77777777" w:rsidR="003F77CE" w:rsidRDefault="003F77CE" w:rsidP="003F77CE">
      <w:pPr>
        <w:ind w:left="24" w:right="268" w:firstLine="0"/>
      </w:pPr>
    </w:p>
    <w:p w14:paraId="64CA9737" w14:textId="77777777" w:rsidR="00DD656A" w:rsidRDefault="00DD656A" w:rsidP="003F77CE">
      <w:pPr>
        <w:ind w:left="24" w:right="268" w:firstLine="0"/>
      </w:pPr>
    </w:p>
    <w:p w14:paraId="0876C117" w14:textId="4691BCAD" w:rsidR="00283F76" w:rsidRDefault="003F77CE">
      <w:pPr>
        <w:ind w:left="24" w:right="268"/>
      </w:pPr>
      <w:r>
        <w:lastRenderedPageBreak/>
        <w:t xml:space="preserve">G8.  </w:t>
      </w:r>
      <w:r w:rsidR="005670BC" w:rsidRPr="003F77CE">
        <w:rPr>
          <w:b/>
          <w:bCs/>
        </w:rPr>
        <w:t>Breakdown and Recovery</w:t>
      </w:r>
      <w:r w:rsidR="005670BC">
        <w:t xml:space="preserve">  </w:t>
      </w:r>
    </w:p>
    <w:p w14:paraId="4EDA44EE" w14:textId="4C7374CB" w:rsidR="00283F76" w:rsidRDefault="005670BC" w:rsidP="003F77CE">
      <w:pPr>
        <w:ind w:left="24" w:right="268" w:firstLine="0"/>
      </w:pPr>
      <w:r>
        <w:t>T</w:t>
      </w:r>
      <w:r w:rsidR="003F77CE">
        <w:t xml:space="preserve">PAT vehicles </w:t>
      </w:r>
      <w:r>
        <w:t xml:space="preserve">are covered for breakdown and recovery. Details of how to contact the providers and our membership numbers are available from </w:t>
      </w:r>
      <w:r w:rsidR="003F77CE">
        <w:t>TPAT</w:t>
      </w:r>
      <w:r>
        <w:t xml:space="preserve"> and should be held within the </w:t>
      </w:r>
      <w:r w:rsidR="003F77CE">
        <w:t>vehicle.</w:t>
      </w:r>
    </w:p>
    <w:p w14:paraId="37ED13F0" w14:textId="77777777" w:rsidR="003F77CE" w:rsidRDefault="003F77CE" w:rsidP="003F77CE">
      <w:pPr>
        <w:ind w:left="24" w:right="268" w:firstLine="0"/>
      </w:pPr>
    </w:p>
    <w:p w14:paraId="2693336E" w14:textId="081CE665" w:rsidR="00283F76" w:rsidRPr="003F77CE" w:rsidRDefault="003F77CE">
      <w:pPr>
        <w:ind w:left="24" w:right="268"/>
        <w:rPr>
          <w:b/>
          <w:bCs/>
        </w:rPr>
      </w:pPr>
      <w:r>
        <w:t xml:space="preserve">G9.  </w:t>
      </w:r>
      <w:r>
        <w:rPr>
          <w:b/>
          <w:bCs/>
        </w:rPr>
        <w:t>Monthly Checks</w:t>
      </w:r>
    </w:p>
    <w:p w14:paraId="7828DC0C" w14:textId="5286131F" w:rsidR="00283F76" w:rsidRDefault="005670BC" w:rsidP="00874F6A">
      <w:pPr>
        <w:pStyle w:val="ListParagraph"/>
        <w:numPr>
          <w:ilvl w:val="0"/>
          <w:numId w:val="33"/>
        </w:numPr>
        <w:ind w:right="268"/>
      </w:pPr>
      <w:r>
        <w:t xml:space="preserve">All </w:t>
      </w:r>
      <w:r w:rsidR="003F77CE">
        <w:t>vehicles</w:t>
      </w:r>
      <w:r>
        <w:t xml:space="preserve"> must contain first aid boxes which are checked at the end of each term. Any use of the first aid kit must always be reported as soon as possible thereby maintaining a full first aid kit. </w:t>
      </w:r>
    </w:p>
    <w:p w14:paraId="071169B5" w14:textId="77777777" w:rsidR="003F77CE" w:rsidRDefault="005670BC" w:rsidP="00874F6A">
      <w:pPr>
        <w:pStyle w:val="ListParagraph"/>
        <w:numPr>
          <w:ilvl w:val="0"/>
          <w:numId w:val="33"/>
        </w:numPr>
        <w:ind w:right="268"/>
      </w:pPr>
      <w:r>
        <w:t xml:space="preserve">Any defects in the </w:t>
      </w:r>
      <w:r w:rsidR="003F77CE">
        <w:t>vehicle</w:t>
      </w:r>
      <w:r>
        <w:t xml:space="preserve"> noted by staff should be notified immediately to the nominated person who will then determine whether the vehicle should be taken off the road and repairs carried out.</w:t>
      </w:r>
    </w:p>
    <w:p w14:paraId="48201FED" w14:textId="4CC97C45" w:rsidR="00283F76" w:rsidRDefault="003F77CE" w:rsidP="00874F6A">
      <w:pPr>
        <w:pStyle w:val="ListParagraph"/>
        <w:numPr>
          <w:ilvl w:val="0"/>
          <w:numId w:val="33"/>
        </w:numPr>
        <w:ind w:right="268"/>
      </w:pPr>
      <w:r>
        <w:t>Vehicles</w:t>
      </w:r>
      <w:r w:rsidR="005670BC">
        <w:t xml:space="preserve"> are to be serviced in line with the manufacturer’s recommendations.  </w:t>
      </w:r>
    </w:p>
    <w:p w14:paraId="4C40CF42" w14:textId="77777777" w:rsidR="00BF3E20" w:rsidRDefault="00BF3E20" w:rsidP="00BF3E20">
      <w:pPr>
        <w:pStyle w:val="ListParagraph"/>
        <w:ind w:left="744" w:right="268" w:firstLine="0"/>
      </w:pPr>
    </w:p>
    <w:p w14:paraId="5EE8A6B8" w14:textId="55BB11D5" w:rsidR="00283F76" w:rsidRDefault="00BF3E20">
      <w:pPr>
        <w:ind w:left="24" w:right="268"/>
      </w:pPr>
      <w:r>
        <w:t xml:space="preserve">G10.  </w:t>
      </w:r>
      <w:r w:rsidR="005670BC" w:rsidRPr="00BF3E20">
        <w:rPr>
          <w:b/>
          <w:bCs/>
        </w:rPr>
        <w:t>Refuelling</w:t>
      </w:r>
      <w:r w:rsidR="005670BC">
        <w:t xml:space="preserve"> </w:t>
      </w:r>
    </w:p>
    <w:p w14:paraId="1E50CBFE" w14:textId="6C4FE5CE" w:rsidR="00283F76" w:rsidRDefault="005670BC" w:rsidP="00874F6A">
      <w:pPr>
        <w:pStyle w:val="ListParagraph"/>
        <w:numPr>
          <w:ilvl w:val="0"/>
          <w:numId w:val="35"/>
        </w:numPr>
        <w:ind w:right="268"/>
      </w:pPr>
      <w:r>
        <w:t xml:space="preserve">The vehicle should NEVER be left low or without </w:t>
      </w:r>
      <w:r w:rsidR="00BF3E20">
        <w:t>fuel</w:t>
      </w:r>
      <w:r>
        <w:t xml:space="preserve">, as this would present problems and disruptions for the next driver using the vehicle. </w:t>
      </w:r>
    </w:p>
    <w:p w14:paraId="1CAE9F60" w14:textId="52A87626" w:rsidR="00283F76" w:rsidRDefault="005670BC" w:rsidP="00874F6A">
      <w:pPr>
        <w:pStyle w:val="ListParagraph"/>
        <w:numPr>
          <w:ilvl w:val="0"/>
          <w:numId w:val="35"/>
        </w:numPr>
        <w:ind w:right="268"/>
      </w:pPr>
      <w:r>
        <w:t xml:space="preserve">With this is mind, each vehicle may have a designated fuel card for drivers to use to refuel the vehicle at convenient time.  </w:t>
      </w:r>
    </w:p>
    <w:p w14:paraId="7224E004" w14:textId="0704BBEF" w:rsidR="00283F76" w:rsidRDefault="005670BC" w:rsidP="00874F6A">
      <w:pPr>
        <w:pStyle w:val="ListParagraph"/>
        <w:numPr>
          <w:ilvl w:val="0"/>
          <w:numId w:val="35"/>
        </w:numPr>
        <w:ind w:right="268"/>
      </w:pPr>
      <w:r>
        <w:t xml:space="preserve">These cards will be accepted at all major fuel sites where the cards logo is displayed and would most likely include all major oil companies and supermarket forecourts.  </w:t>
      </w:r>
    </w:p>
    <w:p w14:paraId="5D2297F1" w14:textId="736DC8CE" w:rsidR="00283F76" w:rsidRDefault="005670BC" w:rsidP="00874F6A">
      <w:pPr>
        <w:pStyle w:val="ListParagraph"/>
        <w:numPr>
          <w:ilvl w:val="0"/>
          <w:numId w:val="35"/>
        </w:numPr>
        <w:ind w:right="268"/>
      </w:pPr>
      <w:r>
        <w:t xml:space="preserve">All fuel receipts should be given to the nominated person at school on the day of purchase. </w:t>
      </w:r>
    </w:p>
    <w:p w14:paraId="62FAFC11" w14:textId="4B17F704" w:rsidR="00DD656A" w:rsidRDefault="00DD656A">
      <w:r>
        <w:br w:type="page"/>
      </w:r>
    </w:p>
    <w:p w14:paraId="716C2CB7" w14:textId="77777777" w:rsidR="00BF3E20" w:rsidRDefault="00BF3E20" w:rsidP="00BF3E20">
      <w:pPr>
        <w:ind w:left="-333" w:right="268" w:firstLine="0"/>
      </w:pPr>
    </w:p>
    <w:p w14:paraId="7F126594" w14:textId="46D6A607" w:rsidR="00BF3E20" w:rsidRDefault="00BF3E20" w:rsidP="00AC56E1">
      <w:pPr>
        <w:pStyle w:val="Heading1"/>
      </w:pPr>
      <w:bookmarkStart w:id="22" w:name="_Toc187074826"/>
      <w:r>
        <w:t>APPENDIX H – Administration of Medicine</w:t>
      </w:r>
      <w:bookmarkEnd w:id="22"/>
    </w:p>
    <w:p w14:paraId="735F02DF" w14:textId="77777777" w:rsidR="00BF3E20" w:rsidRPr="00BF3E20" w:rsidRDefault="00BF3E20" w:rsidP="00BF3E20">
      <w:pPr>
        <w:ind w:left="-333" w:right="268" w:firstLine="0"/>
        <w:rPr>
          <w:b/>
          <w:bCs/>
        </w:rPr>
      </w:pPr>
    </w:p>
    <w:p w14:paraId="4587B8ED" w14:textId="3B9BBD2B" w:rsidR="00283F76" w:rsidRDefault="00BF3E20" w:rsidP="00BF3E20">
      <w:pPr>
        <w:spacing w:after="3"/>
        <w:ind w:left="24" w:right="73" w:firstLine="0"/>
      </w:pPr>
      <w:r>
        <w:t>TPAT</w:t>
      </w:r>
      <w:r w:rsidR="005670BC">
        <w:t xml:space="preserve"> recognise</w:t>
      </w:r>
      <w:r>
        <w:t>s</w:t>
      </w:r>
      <w:r w:rsidR="005670BC">
        <w:t xml:space="preserve"> that some </w:t>
      </w:r>
      <w:r>
        <w:t>pupils/</w:t>
      </w:r>
      <w:r w:rsidR="005670BC">
        <w:t xml:space="preserve">students will require medication during the school day or for trips and visits. </w:t>
      </w:r>
      <w:r>
        <w:t xml:space="preserve">All TPAT </w:t>
      </w:r>
      <w:r w:rsidR="005670BC">
        <w:t>schools Trust will adopt and follow the Department for Education’s guidance on managing medicines in schools and early year</w:t>
      </w:r>
      <w:r>
        <w:t xml:space="preserve"> settings (</w:t>
      </w:r>
      <w:r w:rsidR="002D7A36">
        <w:t xml:space="preserve">see </w:t>
      </w:r>
      <w:r w:rsidR="002D7A36" w:rsidRPr="002D7A36">
        <w:rPr>
          <w:i/>
          <w:iCs/>
        </w:rPr>
        <w:t>‘DfE: Supporting pupils at school with medical conditions’</w:t>
      </w:r>
      <w:r w:rsidR="002D7A36">
        <w:rPr>
          <w:i/>
          <w:iCs/>
        </w:rPr>
        <w:t xml:space="preserve"> dated December 2015</w:t>
      </w:r>
      <w:r w:rsidR="002D7A36">
        <w:t>)</w:t>
      </w:r>
    </w:p>
    <w:p w14:paraId="21482B9C" w14:textId="77777777" w:rsidR="00BF3E20" w:rsidRDefault="00BF3E20">
      <w:pPr>
        <w:spacing w:after="2"/>
        <w:ind w:left="24" w:right="69"/>
      </w:pPr>
    </w:p>
    <w:p w14:paraId="733D7C9F" w14:textId="77777777" w:rsidR="00283F76" w:rsidRDefault="005670BC">
      <w:pPr>
        <w:spacing w:after="5" w:line="254" w:lineRule="auto"/>
        <w:ind w:left="14" w:right="0"/>
        <w:jc w:val="left"/>
      </w:pPr>
      <w:r>
        <w:rPr>
          <w:b/>
        </w:rPr>
        <w:t xml:space="preserve">Roles and Responsibilities: </w:t>
      </w:r>
    </w:p>
    <w:p w14:paraId="6B937A6A" w14:textId="77777777" w:rsidR="002D7A36" w:rsidRDefault="002D7A36">
      <w:pPr>
        <w:spacing w:after="0" w:line="259" w:lineRule="auto"/>
        <w:ind w:left="19" w:right="0" w:firstLine="0"/>
        <w:jc w:val="left"/>
      </w:pPr>
    </w:p>
    <w:p w14:paraId="13796297" w14:textId="30920D9D" w:rsidR="00283F76" w:rsidRDefault="002D7A36">
      <w:pPr>
        <w:spacing w:after="0" w:line="259" w:lineRule="auto"/>
        <w:ind w:left="19" w:right="0" w:firstLine="0"/>
        <w:jc w:val="left"/>
      </w:pPr>
      <w:r>
        <w:t xml:space="preserve">H1.  </w:t>
      </w:r>
      <w:r w:rsidRPr="002D7A36">
        <w:rPr>
          <w:b/>
          <w:bCs/>
        </w:rPr>
        <w:t>TPAT settings</w:t>
      </w:r>
      <w:r>
        <w:t xml:space="preserve"> will:</w:t>
      </w:r>
    </w:p>
    <w:p w14:paraId="0058BE80" w14:textId="77777777" w:rsidR="002D7A36" w:rsidRDefault="002D7A36">
      <w:pPr>
        <w:spacing w:after="0" w:line="259" w:lineRule="auto"/>
        <w:ind w:left="19" w:right="0" w:firstLine="0"/>
        <w:jc w:val="left"/>
      </w:pPr>
    </w:p>
    <w:p w14:paraId="41FF63CA" w14:textId="47A0FF51" w:rsidR="002D7A36" w:rsidRDefault="002D7A36" w:rsidP="00874F6A">
      <w:pPr>
        <w:pStyle w:val="ListParagraph"/>
        <w:numPr>
          <w:ilvl w:val="0"/>
          <w:numId w:val="36"/>
        </w:numPr>
        <w:spacing w:after="0" w:line="259" w:lineRule="auto"/>
        <w:ind w:right="0"/>
        <w:jc w:val="left"/>
      </w:pPr>
      <w:r>
        <w:t>Ensure sufficient staff are suitably trained</w:t>
      </w:r>
    </w:p>
    <w:p w14:paraId="00D1DFFF" w14:textId="3FB8559B" w:rsidR="002D7A36" w:rsidRDefault="002D7A36" w:rsidP="00874F6A">
      <w:pPr>
        <w:pStyle w:val="ListParagraph"/>
        <w:numPr>
          <w:ilvl w:val="0"/>
          <w:numId w:val="36"/>
        </w:numPr>
        <w:spacing w:after="0" w:line="259" w:lineRule="auto"/>
        <w:ind w:right="0"/>
        <w:jc w:val="left"/>
      </w:pPr>
      <w:r>
        <w:t>Ensure all relevant staff will be made aware of a child’s condition</w:t>
      </w:r>
    </w:p>
    <w:p w14:paraId="5ADDED8D" w14:textId="54070354" w:rsidR="002D7A36" w:rsidRDefault="002D7A36" w:rsidP="00874F6A">
      <w:pPr>
        <w:pStyle w:val="ListParagraph"/>
        <w:numPr>
          <w:ilvl w:val="0"/>
          <w:numId w:val="36"/>
        </w:numPr>
        <w:spacing w:after="0" w:line="259" w:lineRule="auto"/>
        <w:ind w:right="0"/>
        <w:jc w:val="left"/>
      </w:pPr>
      <w:r>
        <w:t>Ensure cover arrangements in cases of staff absence or staff turnover</w:t>
      </w:r>
    </w:p>
    <w:p w14:paraId="1E1DBAD2" w14:textId="642DE583" w:rsidR="002D7A36" w:rsidRDefault="002D7A36" w:rsidP="00874F6A">
      <w:pPr>
        <w:pStyle w:val="ListParagraph"/>
        <w:numPr>
          <w:ilvl w:val="0"/>
          <w:numId w:val="36"/>
        </w:numPr>
        <w:spacing w:after="0" w:line="259" w:lineRule="auto"/>
        <w:ind w:right="0"/>
        <w:jc w:val="left"/>
      </w:pPr>
      <w:r>
        <w:t>Provide briefings to supply teachers as applicable</w:t>
      </w:r>
    </w:p>
    <w:p w14:paraId="3102FE92" w14:textId="10CC90AD" w:rsidR="002D7A36" w:rsidRDefault="002D7A36" w:rsidP="00874F6A">
      <w:pPr>
        <w:pStyle w:val="ListParagraph"/>
        <w:numPr>
          <w:ilvl w:val="0"/>
          <w:numId w:val="36"/>
        </w:numPr>
        <w:spacing w:after="0" w:line="259" w:lineRule="auto"/>
        <w:ind w:right="0"/>
        <w:jc w:val="left"/>
      </w:pPr>
      <w:r>
        <w:t>Conduct risk assessments for school visits and other school activities outside the normal timetable</w:t>
      </w:r>
    </w:p>
    <w:p w14:paraId="59478369" w14:textId="0C0D3B85" w:rsidR="002D7A36" w:rsidRDefault="002D7A36" w:rsidP="00874F6A">
      <w:pPr>
        <w:pStyle w:val="ListParagraph"/>
        <w:numPr>
          <w:ilvl w:val="0"/>
          <w:numId w:val="36"/>
        </w:numPr>
        <w:spacing w:after="0" w:line="259" w:lineRule="auto"/>
        <w:ind w:right="0"/>
        <w:jc w:val="left"/>
      </w:pPr>
      <w:r>
        <w:t>Monitor individual healthcare plans</w:t>
      </w:r>
    </w:p>
    <w:p w14:paraId="0DC70E75" w14:textId="77777777" w:rsidR="002D7A36" w:rsidRDefault="002D7A36" w:rsidP="002D7A36">
      <w:pPr>
        <w:pStyle w:val="ListParagraph"/>
        <w:spacing w:after="0" w:line="259" w:lineRule="auto"/>
        <w:ind w:left="379" w:right="0" w:firstLine="0"/>
        <w:jc w:val="left"/>
      </w:pPr>
    </w:p>
    <w:p w14:paraId="32C80808" w14:textId="0A553FC8" w:rsidR="00283F76" w:rsidRDefault="002D7A36" w:rsidP="002D7A36">
      <w:pPr>
        <w:spacing w:after="5" w:line="254" w:lineRule="auto"/>
        <w:ind w:left="14" w:right="0" w:firstLine="0"/>
        <w:jc w:val="left"/>
      </w:pPr>
      <w:r>
        <w:rPr>
          <w:bCs/>
        </w:rPr>
        <w:t xml:space="preserve">H2.  </w:t>
      </w:r>
      <w:r w:rsidR="005670BC">
        <w:rPr>
          <w:b/>
        </w:rPr>
        <w:t xml:space="preserve">Parents/Carers </w:t>
      </w:r>
      <w:r w:rsidRPr="002D7A36">
        <w:rPr>
          <w:bCs/>
        </w:rPr>
        <w:t>are required to</w:t>
      </w:r>
      <w:r w:rsidR="005670BC">
        <w:t xml:space="preserve">: </w:t>
      </w:r>
    </w:p>
    <w:p w14:paraId="3EE8F831" w14:textId="77777777" w:rsidR="00283F76" w:rsidRDefault="005670BC">
      <w:pPr>
        <w:spacing w:after="45" w:line="259" w:lineRule="auto"/>
        <w:ind w:left="19" w:right="0" w:firstLine="0"/>
        <w:jc w:val="left"/>
      </w:pPr>
      <w:r>
        <w:t xml:space="preserve"> </w:t>
      </w:r>
    </w:p>
    <w:p w14:paraId="6C91E141" w14:textId="77777777" w:rsidR="00AD47C8" w:rsidRDefault="002D7A36" w:rsidP="00874F6A">
      <w:pPr>
        <w:pStyle w:val="ListParagraph"/>
        <w:numPr>
          <w:ilvl w:val="0"/>
          <w:numId w:val="37"/>
        </w:numPr>
        <w:spacing w:after="23"/>
        <w:ind w:right="0"/>
      </w:pPr>
      <w:r>
        <w:t>Provide school settings with sufficient and up-to-date information about their child’s medical needs</w:t>
      </w:r>
    </w:p>
    <w:p w14:paraId="3022F876" w14:textId="21F53313" w:rsidR="00283F76" w:rsidRDefault="00AD47C8" w:rsidP="00874F6A">
      <w:pPr>
        <w:pStyle w:val="ListParagraph"/>
        <w:numPr>
          <w:ilvl w:val="0"/>
          <w:numId w:val="37"/>
        </w:numPr>
        <w:spacing w:after="23"/>
        <w:ind w:right="0"/>
      </w:pPr>
      <w:r>
        <w:t>Carry out any action agreed as part of an individual healthcare plan they have agreed to as part of its implementation e.g. provide medicines and equipment and ensure they or another nominated adult are contactable at all times</w:t>
      </w:r>
      <w:r w:rsidR="005670BC">
        <w:t xml:space="preserve">  </w:t>
      </w:r>
    </w:p>
    <w:p w14:paraId="48A28C8D" w14:textId="50AB3419" w:rsidR="00283F76" w:rsidRDefault="00283F76" w:rsidP="004A2951">
      <w:pPr>
        <w:spacing w:after="3"/>
        <w:ind w:left="0" w:right="0" w:firstLine="0"/>
      </w:pPr>
    </w:p>
    <w:p w14:paraId="6DF92284" w14:textId="53039942" w:rsidR="004A2951" w:rsidRDefault="004A2951" w:rsidP="004A2951">
      <w:pPr>
        <w:spacing w:after="3"/>
        <w:ind w:left="0" w:right="0" w:firstLine="0"/>
        <w:rPr>
          <w:b/>
          <w:bCs/>
        </w:rPr>
      </w:pPr>
      <w:r>
        <w:t xml:space="preserve">H3.  </w:t>
      </w:r>
      <w:r>
        <w:rPr>
          <w:b/>
          <w:bCs/>
        </w:rPr>
        <w:t>General Principles</w:t>
      </w:r>
    </w:p>
    <w:p w14:paraId="78561588" w14:textId="77777777" w:rsidR="004A2951" w:rsidRDefault="004A2951" w:rsidP="004A2951">
      <w:pPr>
        <w:spacing w:after="3"/>
        <w:ind w:left="0" w:right="0" w:firstLine="0"/>
        <w:rPr>
          <w:b/>
          <w:bCs/>
        </w:rPr>
      </w:pPr>
    </w:p>
    <w:p w14:paraId="1E1E13DE" w14:textId="7BBD3248" w:rsidR="004A2951" w:rsidRDefault="004A2951" w:rsidP="00874F6A">
      <w:pPr>
        <w:pStyle w:val="ListParagraph"/>
        <w:numPr>
          <w:ilvl w:val="0"/>
          <w:numId w:val="38"/>
        </w:numPr>
        <w:spacing w:after="3"/>
        <w:ind w:right="0"/>
      </w:pPr>
      <w:r>
        <w:t>Medicines will only be administered at school when it would be detrimental to a child’s health or school attendance not to do so</w:t>
      </w:r>
    </w:p>
    <w:p w14:paraId="1AB06785" w14:textId="03F99376" w:rsidR="004A2951" w:rsidRDefault="004A2951" w:rsidP="00874F6A">
      <w:pPr>
        <w:pStyle w:val="ListParagraph"/>
        <w:numPr>
          <w:ilvl w:val="0"/>
          <w:numId w:val="38"/>
        </w:numPr>
        <w:spacing w:after="3"/>
        <w:ind w:right="0"/>
      </w:pPr>
      <w:r>
        <w:t>No child under 16 should be given prescription or non-prescription medicines without their parent’s written consent</w:t>
      </w:r>
    </w:p>
    <w:p w14:paraId="07A08A52" w14:textId="4BE8039C" w:rsidR="004A2951" w:rsidRDefault="004A2951" w:rsidP="00874F6A">
      <w:pPr>
        <w:pStyle w:val="ListParagraph"/>
        <w:numPr>
          <w:ilvl w:val="0"/>
          <w:numId w:val="38"/>
        </w:numPr>
        <w:spacing w:after="3"/>
        <w:ind w:right="0"/>
      </w:pPr>
      <w:r>
        <w:t xml:space="preserve">A child under 16 should never be given medicine containing aspirin unless prescribed by a doctor.  Medications e.g. for pain relief, should never be </w:t>
      </w:r>
      <w:r w:rsidR="00C60038">
        <w:t>administered</w:t>
      </w:r>
      <w:r>
        <w:t xml:space="preserve"> without first checking </w:t>
      </w:r>
      <w:r w:rsidR="00C60038">
        <w:t>maximum</w:t>
      </w:r>
      <w:r>
        <w:t xml:space="preserve"> dosages and when the previous dose was taken.  Parents should be informed</w:t>
      </w:r>
    </w:p>
    <w:p w14:paraId="18E73200" w14:textId="7732ECAD" w:rsidR="004A2951" w:rsidRDefault="004A2951" w:rsidP="00874F6A">
      <w:pPr>
        <w:pStyle w:val="ListParagraph"/>
        <w:numPr>
          <w:ilvl w:val="0"/>
          <w:numId w:val="38"/>
        </w:numPr>
        <w:spacing w:after="3"/>
        <w:ind w:right="0"/>
      </w:pPr>
      <w:r>
        <w:t xml:space="preserve">Where clinically possible, medicines should be prescribed in dose frequencies which enable them to be taken </w:t>
      </w:r>
      <w:r w:rsidR="00C60038">
        <w:t>outside</w:t>
      </w:r>
      <w:r>
        <w:t xml:space="preserve"> of school hours</w:t>
      </w:r>
    </w:p>
    <w:p w14:paraId="563AC756" w14:textId="5B4872BC" w:rsidR="004A2951" w:rsidRDefault="004A2951" w:rsidP="00874F6A">
      <w:pPr>
        <w:pStyle w:val="ListParagraph"/>
        <w:numPr>
          <w:ilvl w:val="0"/>
          <w:numId w:val="38"/>
        </w:numPr>
        <w:spacing w:after="3"/>
        <w:ind w:right="0"/>
      </w:pPr>
      <w:r>
        <w:t xml:space="preserve">Schools should only </w:t>
      </w:r>
      <w:r w:rsidR="00C60038">
        <w:t>accept</w:t>
      </w:r>
      <w:r>
        <w:t xml:space="preserve"> </w:t>
      </w:r>
      <w:r w:rsidR="00D56E5A">
        <w:t>prescribed</w:t>
      </w:r>
      <w:r>
        <w:t xml:space="preserve"> medications if these are in-date, </w:t>
      </w:r>
      <w:r w:rsidR="00C60038">
        <w:t>labelled</w:t>
      </w:r>
      <w:r>
        <w:t xml:space="preserve">, provided in the original container as dispensed by a </w:t>
      </w:r>
      <w:r w:rsidR="00C60038">
        <w:t>pharmacist</w:t>
      </w:r>
      <w:r>
        <w:t xml:space="preserve"> and include instructions for administration, dosage and storage.  The exceptions to this is insulin, which </w:t>
      </w:r>
      <w:r w:rsidR="00C60038">
        <w:t>must</w:t>
      </w:r>
      <w:r>
        <w:t xml:space="preserve"> still be in date, but will generally be available to schools </w:t>
      </w:r>
      <w:r w:rsidR="00C60038">
        <w:t>inside</w:t>
      </w:r>
      <w:r>
        <w:t xml:space="preserve"> an i</w:t>
      </w:r>
      <w:r w:rsidR="00C60038">
        <w:t>n</w:t>
      </w:r>
      <w:r>
        <w:t>sulin pen or a pumps rather than its original container.</w:t>
      </w:r>
    </w:p>
    <w:p w14:paraId="45A78AA9" w14:textId="09F1C60A" w:rsidR="004A2951" w:rsidRDefault="004A2951" w:rsidP="00874F6A">
      <w:pPr>
        <w:pStyle w:val="ListParagraph"/>
        <w:numPr>
          <w:ilvl w:val="0"/>
          <w:numId w:val="38"/>
        </w:numPr>
        <w:spacing w:after="3"/>
        <w:ind w:right="0"/>
      </w:pPr>
      <w:r>
        <w:t xml:space="preserve">When no longer required, medicines should be returned to the parent to arrange for safe disposal.  Sharps </w:t>
      </w:r>
      <w:r w:rsidR="00C60038">
        <w:t>boxes</w:t>
      </w:r>
      <w:r>
        <w:t xml:space="preserve"> should always be used for the disposal of needles and other sharps</w:t>
      </w:r>
    </w:p>
    <w:p w14:paraId="4D438E60" w14:textId="630A6362" w:rsidR="004A2951" w:rsidRDefault="004A2951" w:rsidP="00874F6A">
      <w:pPr>
        <w:pStyle w:val="ListParagraph"/>
        <w:numPr>
          <w:ilvl w:val="0"/>
          <w:numId w:val="38"/>
        </w:numPr>
        <w:spacing w:after="3"/>
        <w:ind w:right="0"/>
      </w:pPr>
      <w:r>
        <w:t xml:space="preserve">A child who has been </w:t>
      </w:r>
      <w:r w:rsidR="00C60038">
        <w:t>prescribed</w:t>
      </w:r>
      <w:r>
        <w:t xml:space="preserve"> a controlled drug may </w:t>
      </w:r>
      <w:r w:rsidR="00C60038">
        <w:t>legally</w:t>
      </w:r>
      <w:r>
        <w:t xml:space="preserve"> have it in </w:t>
      </w:r>
      <w:r w:rsidR="00C60038">
        <w:t>their</w:t>
      </w:r>
      <w:r>
        <w:t xml:space="preserve"> possession if they are competent to do </w:t>
      </w:r>
      <w:r w:rsidR="008018D7">
        <w:t>so but</w:t>
      </w:r>
      <w:r>
        <w:t xml:space="preserve"> passing it to another child for use is an offence.  </w:t>
      </w:r>
      <w:r w:rsidR="00C60038">
        <w:t>Monitoring</w:t>
      </w:r>
      <w:r>
        <w:t xml:space="preserve"> </w:t>
      </w:r>
      <w:r>
        <w:lastRenderedPageBreak/>
        <w:t xml:space="preserve">arrangements may be necessary.  TPAT schools </w:t>
      </w:r>
      <w:r w:rsidR="00C60038">
        <w:t>should otherwise keep controlled drugs that have been prescribed for a pupil securely in a non-portable container and only named staff should have access.  Controlled drugs should be easily accessible in an emergency.  A record should be kept of any does used and the amount of controlled drug held.</w:t>
      </w:r>
    </w:p>
    <w:p w14:paraId="113018C5" w14:textId="48A81A44" w:rsidR="0061342C" w:rsidRDefault="00C60038" w:rsidP="00874F6A">
      <w:pPr>
        <w:pStyle w:val="ListParagraph"/>
        <w:numPr>
          <w:ilvl w:val="0"/>
          <w:numId w:val="38"/>
        </w:numPr>
        <w:spacing w:after="3"/>
        <w:ind w:right="0"/>
      </w:pPr>
      <w:r>
        <w:t xml:space="preserve">School staff may administer a controlled drug to the child for whom it has been prescribed.  Staff administer medicines should do so in accordance with the </w:t>
      </w:r>
      <w:r w:rsidR="008018D7">
        <w:t>prescribers’</w:t>
      </w:r>
      <w:r>
        <w:t xml:space="preserve"> instructions.  Schools are to keep a record of all medicines administered to </w:t>
      </w:r>
      <w:r w:rsidR="008018D7">
        <w:t>individuals’</w:t>
      </w:r>
      <w:r>
        <w:t xml:space="preserve"> children, stating when at, how and how much was administered, when and by who</w:t>
      </w:r>
      <w:r w:rsidR="008018D7">
        <w:t>.</w:t>
      </w:r>
      <w:r>
        <w:t xml:space="preserve"> Any side effects for the medication to be administered at schools should be noted.</w:t>
      </w:r>
    </w:p>
    <w:p w14:paraId="4E8D2997" w14:textId="5DFC67A2" w:rsidR="00DD656A" w:rsidRDefault="00DD656A">
      <w:r>
        <w:br w:type="page"/>
      </w:r>
    </w:p>
    <w:p w14:paraId="782627A9" w14:textId="709D7ADA" w:rsidR="0061342C" w:rsidRDefault="0061342C" w:rsidP="00AC56E1">
      <w:pPr>
        <w:pStyle w:val="Heading1"/>
      </w:pPr>
      <w:bookmarkStart w:id="23" w:name="_Toc187074827"/>
      <w:r>
        <w:lastRenderedPageBreak/>
        <w:t>APPENDIX I – Food Safety</w:t>
      </w:r>
      <w:bookmarkEnd w:id="23"/>
    </w:p>
    <w:p w14:paraId="50F4608F" w14:textId="3A2CF065" w:rsidR="00283F76" w:rsidRDefault="003A6054" w:rsidP="003A6054">
      <w:pPr>
        <w:ind w:left="24" w:right="268" w:firstLine="0"/>
      </w:pPr>
      <w:r>
        <w:rPr>
          <w:b/>
          <w:bCs/>
        </w:rPr>
        <w:t xml:space="preserve">General.  </w:t>
      </w:r>
      <w:r w:rsidR="005670BC">
        <w:t>All staff who handle food being prepared for pupils or prepared within the classroom</w:t>
      </w:r>
      <w:r>
        <w:t xml:space="preserve"> or school setting</w:t>
      </w:r>
      <w:r w:rsidR="005670BC">
        <w:t xml:space="preserve"> must have a minimum Level 2 Food Hygiene Qualification along with a Food Allergens qualification. </w:t>
      </w:r>
    </w:p>
    <w:p w14:paraId="07C17CD9" w14:textId="77777777" w:rsidR="003A6054" w:rsidRDefault="003A6054" w:rsidP="003A6054">
      <w:pPr>
        <w:ind w:left="24" w:right="268" w:firstLine="0"/>
      </w:pPr>
    </w:p>
    <w:p w14:paraId="4A291EA6" w14:textId="25519ACB" w:rsidR="00283F76" w:rsidRDefault="003A6054" w:rsidP="003A6054">
      <w:pPr>
        <w:ind w:left="0" w:right="268" w:firstLine="0"/>
      </w:pPr>
      <w:r>
        <w:t xml:space="preserve">I1 - </w:t>
      </w:r>
      <w:r w:rsidRPr="003A6054">
        <w:rPr>
          <w:b/>
          <w:bCs/>
        </w:rPr>
        <w:t>L</w:t>
      </w:r>
      <w:r w:rsidR="005670BC" w:rsidRPr="003A6054">
        <w:rPr>
          <w:b/>
          <w:bCs/>
        </w:rPr>
        <w:t>iaising with the Environmental Health Officer (EHO) and HSE inspector</w:t>
      </w:r>
      <w:r w:rsidR="005670BC">
        <w:t xml:space="preserve"> </w:t>
      </w:r>
    </w:p>
    <w:p w14:paraId="268991D6" w14:textId="77777777" w:rsidR="00283F76" w:rsidRDefault="005670BC" w:rsidP="003A6054">
      <w:pPr>
        <w:spacing w:after="202"/>
        <w:ind w:left="24" w:right="268" w:hanging="24"/>
      </w:pPr>
      <w:r>
        <w:t xml:space="preserve">It is important that the law relating to Food and Health and Safety is fully complied with as noncompliance may lead to: </w:t>
      </w:r>
    </w:p>
    <w:p w14:paraId="06AC75D1" w14:textId="77777777" w:rsidR="00283F76" w:rsidRDefault="005670BC" w:rsidP="00874F6A">
      <w:pPr>
        <w:numPr>
          <w:ilvl w:val="0"/>
          <w:numId w:val="11"/>
        </w:numPr>
        <w:spacing w:after="12"/>
        <w:ind w:right="268" w:hanging="360"/>
      </w:pPr>
      <w:r>
        <w:t xml:space="preserve">Legal notices </w:t>
      </w:r>
    </w:p>
    <w:p w14:paraId="213099CF" w14:textId="77777777" w:rsidR="00283F76" w:rsidRDefault="005670BC" w:rsidP="00874F6A">
      <w:pPr>
        <w:numPr>
          <w:ilvl w:val="0"/>
          <w:numId w:val="11"/>
        </w:numPr>
        <w:spacing w:after="10"/>
        <w:ind w:right="268" w:hanging="360"/>
      </w:pPr>
      <w:r>
        <w:t xml:space="preserve">Restriction of use of equipment or activity in a food zone </w:t>
      </w:r>
    </w:p>
    <w:p w14:paraId="60896D98" w14:textId="77777777" w:rsidR="00283F76" w:rsidRDefault="005670BC" w:rsidP="00874F6A">
      <w:pPr>
        <w:numPr>
          <w:ilvl w:val="0"/>
          <w:numId w:val="11"/>
        </w:numPr>
        <w:spacing w:after="11"/>
        <w:ind w:right="268" w:hanging="360"/>
      </w:pPr>
      <w:r>
        <w:t xml:space="preserve">Prosecution </w:t>
      </w:r>
    </w:p>
    <w:p w14:paraId="133E406E" w14:textId="77777777" w:rsidR="00283F76" w:rsidRDefault="005670BC" w:rsidP="00874F6A">
      <w:pPr>
        <w:numPr>
          <w:ilvl w:val="0"/>
          <w:numId w:val="11"/>
        </w:numPr>
        <w:spacing w:after="15"/>
        <w:ind w:right="268" w:hanging="360"/>
      </w:pPr>
      <w:r>
        <w:t xml:space="preserve">Closure </w:t>
      </w:r>
    </w:p>
    <w:p w14:paraId="563A7821" w14:textId="77777777" w:rsidR="00283F76" w:rsidRDefault="005670BC" w:rsidP="00874F6A">
      <w:pPr>
        <w:numPr>
          <w:ilvl w:val="0"/>
          <w:numId w:val="11"/>
        </w:numPr>
        <w:spacing w:after="130"/>
        <w:ind w:right="268" w:hanging="360"/>
      </w:pPr>
      <w:r>
        <w:t xml:space="preserve">Restriction of food handlers working in the food environment. </w:t>
      </w:r>
    </w:p>
    <w:p w14:paraId="1C1F5E5C" w14:textId="77777777" w:rsidR="00283F76" w:rsidRDefault="005670BC">
      <w:pPr>
        <w:ind w:left="24" w:right="268"/>
      </w:pPr>
      <w:r>
        <w:t xml:space="preserve">All of which result in adverse publicity which reflects poorly on the Trust and all its employees. </w:t>
      </w:r>
    </w:p>
    <w:p w14:paraId="7A73B720" w14:textId="7946A718" w:rsidR="00283F76" w:rsidRDefault="005670BC">
      <w:pPr>
        <w:spacing w:after="203"/>
        <w:ind w:left="24" w:right="268"/>
      </w:pPr>
      <w:r>
        <w:t>Therefore, if the EHO/HSE inspector visits</w:t>
      </w:r>
      <w:r w:rsidR="003A6054">
        <w:t>, staff must conduct the following practices</w:t>
      </w:r>
      <w:r>
        <w:t xml:space="preserve">: </w:t>
      </w:r>
    </w:p>
    <w:p w14:paraId="4445404F" w14:textId="77777777" w:rsidR="00283F76" w:rsidRDefault="005670BC" w:rsidP="00874F6A">
      <w:pPr>
        <w:numPr>
          <w:ilvl w:val="0"/>
          <w:numId w:val="11"/>
        </w:numPr>
        <w:spacing w:after="11"/>
        <w:ind w:right="268" w:hanging="360"/>
      </w:pPr>
      <w:r>
        <w:t xml:space="preserve">Introduce to the Headteacher </w:t>
      </w:r>
    </w:p>
    <w:p w14:paraId="2FC0EFF1" w14:textId="77777777" w:rsidR="00283F76" w:rsidRDefault="005670BC" w:rsidP="00874F6A">
      <w:pPr>
        <w:numPr>
          <w:ilvl w:val="0"/>
          <w:numId w:val="11"/>
        </w:numPr>
        <w:spacing w:after="11"/>
        <w:ind w:right="268" w:hanging="360"/>
      </w:pPr>
      <w:r>
        <w:t xml:space="preserve">Carry out a credential check (they all carry official ID from their employers) </w:t>
      </w:r>
    </w:p>
    <w:p w14:paraId="17C1B0D8" w14:textId="77777777" w:rsidR="00283F76" w:rsidRDefault="005670BC" w:rsidP="00874F6A">
      <w:pPr>
        <w:numPr>
          <w:ilvl w:val="0"/>
          <w:numId w:val="11"/>
        </w:numPr>
        <w:spacing w:after="11"/>
        <w:ind w:right="268" w:hanging="360"/>
      </w:pPr>
      <w:r>
        <w:t xml:space="preserve">Co-operate fully with the inspector </w:t>
      </w:r>
    </w:p>
    <w:p w14:paraId="7CA9FC19" w14:textId="77777777" w:rsidR="00283F76" w:rsidRDefault="005670BC" w:rsidP="00874F6A">
      <w:pPr>
        <w:numPr>
          <w:ilvl w:val="0"/>
          <w:numId w:val="11"/>
        </w:numPr>
        <w:ind w:right="268" w:hanging="360"/>
      </w:pPr>
      <w:r>
        <w:t xml:space="preserve">After the inspection the Headteacher should request the inspector gives a brief summary of the action required.  Make notes of the points requiring your action. </w:t>
      </w:r>
    </w:p>
    <w:p w14:paraId="20393CAD" w14:textId="77777777" w:rsidR="00283F76" w:rsidRDefault="005670BC" w:rsidP="00874F6A">
      <w:pPr>
        <w:numPr>
          <w:ilvl w:val="0"/>
          <w:numId w:val="11"/>
        </w:numPr>
        <w:ind w:right="268" w:hanging="360"/>
      </w:pPr>
      <w:r>
        <w:t xml:space="preserve">The name of the EHO inspector should be recorded and request that copies of correspondence should be sent to the Headteacher.  </w:t>
      </w:r>
    </w:p>
    <w:p w14:paraId="4ED97A69" w14:textId="77777777" w:rsidR="00283F76" w:rsidRDefault="005670BC" w:rsidP="00874F6A">
      <w:pPr>
        <w:numPr>
          <w:ilvl w:val="0"/>
          <w:numId w:val="11"/>
        </w:numPr>
        <w:ind w:right="268" w:hanging="360"/>
      </w:pPr>
      <w:r>
        <w:t xml:space="preserve">Where the inspection is of the kitchen and provision of catering the involvement of the Headteacher may not be required if no significant issues have been identified. </w:t>
      </w:r>
    </w:p>
    <w:p w14:paraId="0839E584" w14:textId="77777777" w:rsidR="00283F76" w:rsidRDefault="005670BC" w:rsidP="00874F6A">
      <w:pPr>
        <w:numPr>
          <w:ilvl w:val="0"/>
          <w:numId w:val="11"/>
        </w:numPr>
        <w:spacing w:after="11"/>
        <w:ind w:right="268" w:hanging="360"/>
      </w:pPr>
      <w:r>
        <w:t xml:space="preserve">Action in Case of Statutory Notice or Legal Proceedings </w:t>
      </w:r>
    </w:p>
    <w:p w14:paraId="3026A47D" w14:textId="77777777" w:rsidR="00283F76" w:rsidRDefault="005670BC" w:rsidP="00874F6A">
      <w:pPr>
        <w:numPr>
          <w:ilvl w:val="0"/>
          <w:numId w:val="11"/>
        </w:numPr>
        <w:ind w:right="268" w:hanging="360"/>
      </w:pPr>
      <w:r>
        <w:t xml:space="preserve">If, after the completion of the inspection, the inspector intimates that it is his/her intention to serve a statutory notice then: </w:t>
      </w:r>
    </w:p>
    <w:p w14:paraId="55811757" w14:textId="77777777" w:rsidR="00283F76" w:rsidRDefault="005670BC" w:rsidP="00874F6A">
      <w:pPr>
        <w:numPr>
          <w:ilvl w:val="0"/>
          <w:numId w:val="11"/>
        </w:numPr>
        <w:ind w:right="268" w:hanging="360"/>
      </w:pPr>
      <w:r>
        <w:t xml:space="preserve">Request a verbal indication of the items which will require your attention (make a detailed note of these) </w:t>
      </w:r>
    </w:p>
    <w:p w14:paraId="54694CD4" w14:textId="77777777" w:rsidR="00283F76" w:rsidRDefault="005670BC" w:rsidP="00874F6A">
      <w:pPr>
        <w:numPr>
          <w:ilvl w:val="0"/>
          <w:numId w:val="11"/>
        </w:numPr>
        <w:spacing w:after="11"/>
        <w:ind w:right="268" w:hanging="360"/>
      </w:pPr>
      <w:r>
        <w:t xml:space="preserve">Enquire as to the time period you are to be allowed for compliance </w:t>
      </w:r>
    </w:p>
    <w:p w14:paraId="66B55441" w14:textId="77777777" w:rsidR="00283F76" w:rsidRDefault="005670BC" w:rsidP="00874F6A">
      <w:pPr>
        <w:numPr>
          <w:ilvl w:val="0"/>
          <w:numId w:val="11"/>
        </w:numPr>
        <w:ind w:right="268" w:hanging="360"/>
      </w:pPr>
      <w:r>
        <w:t xml:space="preserve">Inform the Headteacher and Trust Head of Health, Safety &amp; Estates immediately. </w:t>
      </w:r>
    </w:p>
    <w:p w14:paraId="62323EFA" w14:textId="77777777" w:rsidR="003A6054" w:rsidRDefault="003A6054" w:rsidP="003A6054">
      <w:pPr>
        <w:spacing w:after="130"/>
        <w:ind w:left="0" w:right="268" w:firstLine="0"/>
      </w:pPr>
    </w:p>
    <w:p w14:paraId="18AEDA5A" w14:textId="77777777" w:rsidR="003A6054" w:rsidRDefault="003A6054" w:rsidP="003A6054">
      <w:pPr>
        <w:spacing w:after="130"/>
        <w:ind w:left="0" w:right="268" w:firstLine="0"/>
      </w:pPr>
      <w:r>
        <w:t xml:space="preserve">I3 - </w:t>
      </w:r>
      <w:r w:rsidR="005670BC" w:rsidRPr="003A6054">
        <w:rPr>
          <w:b/>
          <w:bCs/>
        </w:rPr>
        <w:t>Action in Case of Alleged Food Complaint or Food Poisoning</w:t>
      </w:r>
      <w:r w:rsidR="005670BC">
        <w:t xml:space="preserve"> </w:t>
      </w:r>
    </w:p>
    <w:p w14:paraId="7BAF569E" w14:textId="77777777" w:rsidR="003A6054" w:rsidRDefault="005670BC" w:rsidP="00874F6A">
      <w:pPr>
        <w:pStyle w:val="ListParagraph"/>
        <w:numPr>
          <w:ilvl w:val="0"/>
          <w:numId w:val="39"/>
        </w:numPr>
        <w:spacing w:after="130"/>
        <w:ind w:left="24" w:right="268"/>
      </w:pPr>
      <w:r>
        <w:t xml:space="preserve">DO NOT ADMIT LIABILITY </w:t>
      </w:r>
    </w:p>
    <w:p w14:paraId="071CC6C4" w14:textId="77777777" w:rsidR="003A6054" w:rsidRDefault="005670BC" w:rsidP="00874F6A">
      <w:pPr>
        <w:pStyle w:val="ListParagraph"/>
        <w:numPr>
          <w:ilvl w:val="0"/>
          <w:numId w:val="39"/>
        </w:numPr>
        <w:spacing w:after="130"/>
        <w:ind w:left="24" w:right="268"/>
      </w:pPr>
      <w:r>
        <w:t xml:space="preserve"> Log time and date of complaint and further communications </w:t>
      </w:r>
    </w:p>
    <w:p w14:paraId="7CD4AAA7" w14:textId="410F6830" w:rsidR="00283F76" w:rsidRDefault="005670BC" w:rsidP="00874F6A">
      <w:pPr>
        <w:pStyle w:val="ListParagraph"/>
        <w:numPr>
          <w:ilvl w:val="0"/>
          <w:numId w:val="39"/>
        </w:numPr>
        <w:spacing w:after="130"/>
        <w:ind w:left="24" w:right="268"/>
      </w:pPr>
      <w:r>
        <w:t xml:space="preserve"> Ask the following questions of the complainant and log the replies. </w:t>
      </w:r>
    </w:p>
    <w:p w14:paraId="05A3BEE9" w14:textId="318E3749" w:rsidR="00283F76" w:rsidRDefault="005670BC" w:rsidP="00874F6A">
      <w:pPr>
        <w:pStyle w:val="ListParagraph"/>
        <w:numPr>
          <w:ilvl w:val="0"/>
          <w:numId w:val="40"/>
        </w:numPr>
        <w:tabs>
          <w:tab w:val="center" w:pos="834"/>
        </w:tabs>
        <w:ind w:right="0"/>
        <w:jc w:val="left"/>
      </w:pPr>
      <w:r>
        <w:t xml:space="preserve">Name </w:t>
      </w:r>
    </w:p>
    <w:p w14:paraId="75DF9608" w14:textId="51E3386A" w:rsidR="00283F76" w:rsidRDefault="005670BC" w:rsidP="00874F6A">
      <w:pPr>
        <w:pStyle w:val="ListParagraph"/>
        <w:numPr>
          <w:ilvl w:val="0"/>
          <w:numId w:val="40"/>
        </w:numPr>
        <w:tabs>
          <w:tab w:val="center" w:pos="1209"/>
        </w:tabs>
        <w:ind w:right="0"/>
        <w:jc w:val="left"/>
      </w:pPr>
      <w:r>
        <w:t xml:space="preserve">Home address </w:t>
      </w:r>
    </w:p>
    <w:p w14:paraId="1D8BA340" w14:textId="16EC06AD" w:rsidR="00283F76" w:rsidRDefault="005670BC" w:rsidP="00874F6A">
      <w:pPr>
        <w:pStyle w:val="ListParagraph"/>
        <w:numPr>
          <w:ilvl w:val="0"/>
          <w:numId w:val="40"/>
        </w:numPr>
        <w:tabs>
          <w:tab w:val="center" w:pos="1420"/>
        </w:tabs>
        <w:ind w:right="0"/>
        <w:jc w:val="left"/>
      </w:pPr>
      <w:r>
        <w:t xml:space="preserve">Telephone number </w:t>
      </w:r>
    </w:p>
    <w:p w14:paraId="110288EC" w14:textId="3AB06298" w:rsidR="00283F76" w:rsidRDefault="005670BC" w:rsidP="00874F6A">
      <w:pPr>
        <w:pStyle w:val="ListParagraph"/>
        <w:numPr>
          <w:ilvl w:val="0"/>
          <w:numId w:val="40"/>
        </w:numPr>
        <w:tabs>
          <w:tab w:val="center" w:pos="2141"/>
        </w:tabs>
        <w:ind w:right="0"/>
        <w:jc w:val="left"/>
      </w:pPr>
      <w:r>
        <w:t xml:space="preserve">Record the details of the complaint </w:t>
      </w:r>
    </w:p>
    <w:p w14:paraId="294B81D4" w14:textId="10E55930" w:rsidR="00283F76" w:rsidRDefault="005670BC" w:rsidP="00874F6A">
      <w:pPr>
        <w:pStyle w:val="ListParagraph"/>
        <w:numPr>
          <w:ilvl w:val="0"/>
          <w:numId w:val="40"/>
        </w:numPr>
        <w:tabs>
          <w:tab w:val="center" w:pos="1537"/>
        </w:tabs>
        <w:ind w:right="0"/>
        <w:jc w:val="left"/>
      </w:pPr>
      <w:r>
        <w:t xml:space="preserve">Manufacturer’s name </w:t>
      </w:r>
    </w:p>
    <w:p w14:paraId="50C06F6A" w14:textId="7F72C45B" w:rsidR="00283F76" w:rsidRDefault="005670BC" w:rsidP="00874F6A">
      <w:pPr>
        <w:pStyle w:val="ListParagraph"/>
        <w:numPr>
          <w:ilvl w:val="0"/>
          <w:numId w:val="40"/>
        </w:numPr>
        <w:tabs>
          <w:tab w:val="center" w:pos="1284"/>
        </w:tabs>
        <w:ind w:right="0"/>
        <w:jc w:val="left"/>
      </w:pPr>
      <w:r>
        <w:t xml:space="preserve">Supplier’s name </w:t>
      </w:r>
    </w:p>
    <w:p w14:paraId="017F27B4" w14:textId="191D10DF" w:rsidR="00283F76" w:rsidRDefault="005670BC" w:rsidP="00874F6A">
      <w:pPr>
        <w:pStyle w:val="ListParagraph"/>
        <w:numPr>
          <w:ilvl w:val="0"/>
          <w:numId w:val="40"/>
        </w:numPr>
        <w:tabs>
          <w:tab w:val="center" w:pos="1955"/>
        </w:tabs>
        <w:ind w:right="0"/>
        <w:jc w:val="left"/>
      </w:pPr>
      <w:r>
        <w:lastRenderedPageBreak/>
        <w:t xml:space="preserve">All codes, i.e., date, production </w:t>
      </w:r>
    </w:p>
    <w:p w14:paraId="4B2DEA8B" w14:textId="5DA8BE15" w:rsidR="003A6054" w:rsidRDefault="005670BC" w:rsidP="00874F6A">
      <w:pPr>
        <w:pStyle w:val="ListParagraph"/>
        <w:numPr>
          <w:ilvl w:val="0"/>
          <w:numId w:val="40"/>
        </w:numPr>
        <w:ind w:right="268"/>
      </w:pPr>
      <w:r>
        <w:t xml:space="preserve">Description of complaint, e.g., small area of mould to about 1/3 of surface or contained a sliver of glass approx. 2cm x 0.5cm </w:t>
      </w:r>
    </w:p>
    <w:p w14:paraId="0865ED94" w14:textId="77777777" w:rsidR="003A6054" w:rsidRDefault="003A6054" w:rsidP="003A6054">
      <w:pPr>
        <w:ind w:left="525" w:right="268" w:hanging="511"/>
      </w:pPr>
    </w:p>
    <w:p w14:paraId="23E2EDBD" w14:textId="47A35FE1" w:rsidR="00283F76" w:rsidRDefault="005670BC" w:rsidP="00874F6A">
      <w:pPr>
        <w:pStyle w:val="ListParagraph"/>
        <w:numPr>
          <w:ilvl w:val="0"/>
          <w:numId w:val="39"/>
        </w:numPr>
        <w:ind w:right="268"/>
      </w:pPr>
      <w:r>
        <w:t xml:space="preserve"> In cases of alleged food poisoning complete an illness report form (Accident Form) </w:t>
      </w:r>
    </w:p>
    <w:p w14:paraId="53C71E70" w14:textId="5703F063" w:rsidR="00283F76" w:rsidRDefault="005670BC" w:rsidP="00874F6A">
      <w:pPr>
        <w:pStyle w:val="ListParagraph"/>
        <w:numPr>
          <w:ilvl w:val="0"/>
          <w:numId w:val="39"/>
        </w:numPr>
        <w:ind w:right="268"/>
      </w:pPr>
      <w:r>
        <w:t xml:space="preserve"> Obtain the following details from the Kitchen Manager on the meals that are alleged to have caused a problem </w:t>
      </w:r>
      <w:r w:rsidR="003A6054">
        <w:t>including:</w:t>
      </w:r>
    </w:p>
    <w:p w14:paraId="18E79A1A" w14:textId="77777777" w:rsidR="00283F76" w:rsidRDefault="005670BC" w:rsidP="00874F6A">
      <w:pPr>
        <w:pStyle w:val="ListParagraph"/>
        <w:numPr>
          <w:ilvl w:val="0"/>
          <w:numId w:val="41"/>
        </w:numPr>
        <w:ind w:right="268"/>
      </w:pPr>
      <w:r>
        <w:t xml:space="preserve">Full details of suppliers and delivery dates </w:t>
      </w:r>
    </w:p>
    <w:p w14:paraId="080F865B" w14:textId="77777777" w:rsidR="00283F76" w:rsidRDefault="005670BC" w:rsidP="00874F6A">
      <w:pPr>
        <w:pStyle w:val="ListParagraph"/>
        <w:numPr>
          <w:ilvl w:val="0"/>
          <w:numId w:val="41"/>
        </w:numPr>
        <w:ind w:right="268"/>
      </w:pPr>
      <w:r>
        <w:t xml:space="preserve">Full details of preparation of the foods consumed by the complainant </w:t>
      </w:r>
    </w:p>
    <w:p w14:paraId="56A1F94B" w14:textId="77777777" w:rsidR="00283F76" w:rsidRDefault="005670BC" w:rsidP="00874F6A">
      <w:pPr>
        <w:pStyle w:val="ListParagraph"/>
        <w:numPr>
          <w:ilvl w:val="0"/>
          <w:numId w:val="41"/>
        </w:numPr>
        <w:ind w:right="268"/>
      </w:pPr>
      <w:r>
        <w:t xml:space="preserve">All available records relating to HACCP controls </w:t>
      </w:r>
    </w:p>
    <w:p w14:paraId="1EE5A0D8" w14:textId="77777777" w:rsidR="00283F76" w:rsidRDefault="005670BC" w:rsidP="00874F6A">
      <w:pPr>
        <w:pStyle w:val="ListParagraph"/>
        <w:numPr>
          <w:ilvl w:val="0"/>
          <w:numId w:val="41"/>
        </w:numPr>
        <w:ind w:right="268"/>
      </w:pPr>
      <w:r>
        <w:t xml:space="preserve">Details of the number of meals served of the same type as the offending meal /dish </w:t>
      </w:r>
    </w:p>
    <w:p w14:paraId="6A5835D7" w14:textId="77777777" w:rsidR="00283F76" w:rsidRDefault="005670BC" w:rsidP="00874F6A">
      <w:pPr>
        <w:pStyle w:val="ListParagraph"/>
        <w:numPr>
          <w:ilvl w:val="0"/>
          <w:numId w:val="41"/>
        </w:numPr>
        <w:ind w:right="268"/>
      </w:pPr>
      <w:r>
        <w:t xml:space="preserve">Information on any staff illness. </w:t>
      </w:r>
    </w:p>
    <w:p w14:paraId="55CEF032" w14:textId="77777777" w:rsidR="00283F76" w:rsidRDefault="005670BC" w:rsidP="00874F6A">
      <w:pPr>
        <w:pStyle w:val="ListParagraph"/>
        <w:numPr>
          <w:ilvl w:val="0"/>
          <w:numId w:val="41"/>
        </w:numPr>
        <w:ind w:right="268"/>
      </w:pPr>
      <w:r>
        <w:t xml:space="preserve">Request to keep the food item if available for further investigation </w:t>
      </w:r>
    </w:p>
    <w:p w14:paraId="7EE18FDE" w14:textId="77777777" w:rsidR="00283F76" w:rsidRDefault="005670BC" w:rsidP="00874F6A">
      <w:pPr>
        <w:pStyle w:val="ListParagraph"/>
        <w:numPr>
          <w:ilvl w:val="0"/>
          <w:numId w:val="41"/>
        </w:numPr>
        <w:ind w:right="268"/>
      </w:pPr>
      <w:r>
        <w:t>In cases of alleged food poisoning, if any leftovers of the suspect food are available double wrap and seal in a plastic bag, label and freeze. Label and mark food – ‘</w:t>
      </w:r>
      <w:r w:rsidRPr="003A6054">
        <w:rPr>
          <w:b/>
        </w:rPr>
        <w:t>NOT TO BE USED FOR HUMA</w:t>
      </w:r>
      <w:r>
        <w:t xml:space="preserve">N </w:t>
      </w:r>
      <w:r w:rsidRPr="003A6054">
        <w:rPr>
          <w:b/>
        </w:rPr>
        <w:t>CONSUMPTION</w:t>
      </w:r>
      <w:r>
        <w:t xml:space="preserve">’ in addition to details of the date and time frozen. </w:t>
      </w:r>
    </w:p>
    <w:p w14:paraId="1BB843F0" w14:textId="77777777" w:rsidR="003A6054" w:rsidRDefault="005670BC" w:rsidP="00874F6A">
      <w:pPr>
        <w:pStyle w:val="ListParagraph"/>
        <w:numPr>
          <w:ilvl w:val="0"/>
          <w:numId w:val="41"/>
        </w:numPr>
        <w:ind w:right="268"/>
      </w:pPr>
      <w:r>
        <w:t xml:space="preserve">If necessary, contact the local EHO for advice. Record the time and name of the officer you have spoken too </w:t>
      </w:r>
    </w:p>
    <w:p w14:paraId="2EF18141" w14:textId="11A901D7" w:rsidR="00283F76" w:rsidRDefault="005670BC" w:rsidP="00874F6A">
      <w:pPr>
        <w:pStyle w:val="ListParagraph"/>
        <w:numPr>
          <w:ilvl w:val="0"/>
          <w:numId w:val="41"/>
        </w:numPr>
        <w:ind w:right="268"/>
      </w:pPr>
      <w:r>
        <w:t xml:space="preserve">DO NOT DELAY AS A PROMPT INVESTIGATION WILL BE NECESSARY </w:t>
      </w:r>
    </w:p>
    <w:p w14:paraId="0238E5A5" w14:textId="77777777" w:rsidR="003A6054" w:rsidRDefault="003A6054">
      <w:pPr>
        <w:ind w:left="24" w:right="268"/>
      </w:pPr>
    </w:p>
    <w:p w14:paraId="01F870C9" w14:textId="0CFF6568" w:rsidR="00283F76" w:rsidRDefault="005670BC" w:rsidP="00874F6A">
      <w:pPr>
        <w:pStyle w:val="ListParagraph"/>
        <w:numPr>
          <w:ilvl w:val="0"/>
          <w:numId w:val="39"/>
        </w:numPr>
        <w:ind w:right="268"/>
      </w:pPr>
      <w:r>
        <w:t>Inform the Head of Health, Safety and Estates who will</w:t>
      </w:r>
      <w:r w:rsidR="00DD656A">
        <w:t xml:space="preserve"> advise further as required.  </w:t>
      </w:r>
    </w:p>
    <w:p w14:paraId="46B76BB7" w14:textId="05AC1D15" w:rsidR="00DD656A" w:rsidRDefault="00DD656A">
      <w:r>
        <w:br w:type="page"/>
      </w:r>
    </w:p>
    <w:p w14:paraId="36E45AB0" w14:textId="77777777" w:rsidR="00DD656A" w:rsidRDefault="00DD656A" w:rsidP="00AC56E1">
      <w:pPr>
        <w:pStyle w:val="Heading1"/>
      </w:pPr>
    </w:p>
    <w:p w14:paraId="330B7E27" w14:textId="0B6B9855" w:rsidR="00283F76" w:rsidRDefault="00DD656A" w:rsidP="00AC56E1">
      <w:pPr>
        <w:pStyle w:val="Heading1"/>
      </w:pPr>
      <w:bookmarkStart w:id="24" w:name="_Toc187074138"/>
      <w:bookmarkStart w:id="25" w:name="_Toc187074828"/>
      <w:r>
        <w:t>APPENDIX J – ELECTRICAL SAFETY</w:t>
      </w:r>
      <w:bookmarkEnd w:id="24"/>
      <w:bookmarkEnd w:id="25"/>
      <w:r w:rsidR="005670BC">
        <w:t xml:space="preserve"> </w:t>
      </w:r>
    </w:p>
    <w:p w14:paraId="20805D77" w14:textId="77777777" w:rsidR="00DD656A" w:rsidRPr="00DD656A" w:rsidRDefault="005670BC" w:rsidP="00874F6A">
      <w:pPr>
        <w:pStyle w:val="ListParagraph"/>
        <w:numPr>
          <w:ilvl w:val="2"/>
          <w:numId w:val="30"/>
        </w:numPr>
        <w:ind w:left="24" w:right="268"/>
        <w:rPr>
          <w:color w:val="auto"/>
        </w:rPr>
      </w:pPr>
      <w:r>
        <w:t xml:space="preserve">All reasonable steps will be taken to secure the Health and Safety of employees, volunteers and pupils and members of the public who use electrical equipment.  This includes the provision, regular testing and maintenance of safe electrical equipment. </w:t>
      </w:r>
    </w:p>
    <w:p w14:paraId="2AD5B36F" w14:textId="77777777" w:rsidR="00DD656A" w:rsidRPr="00DD656A" w:rsidRDefault="00DD656A" w:rsidP="00DD656A">
      <w:pPr>
        <w:pStyle w:val="ListParagraph"/>
        <w:ind w:left="24" w:right="268" w:firstLine="0"/>
        <w:rPr>
          <w:color w:val="auto"/>
        </w:rPr>
      </w:pPr>
    </w:p>
    <w:p w14:paraId="1FAF730B" w14:textId="77777777" w:rsidR="00DD656A" w:rsidRDefault="005670BC" w:rsidP="00874F6A">
      <w:pPr>
        <w:pStyle w:val="ListParagraph"/>
        <w:numPr>
          <w:ilvl w:val="2"/>
          <w:numId w:val="30"/>
        </w:numPr>
        <w:ind w:left="24" w:right="268"/>
        <w:rPr>
          <w:color w:val="auto"/>
        </w:rPr>
      </w:pPr>
      <w:r>
        <w:t xml:space="preserve">All employees will visually inspect electrical equipment before use for obvious defects and treat all leads and cables with care.  Any equipment they see is damaged, defective, worn or abused must be reported to the Premises Team and/or the Headteacher immediately for repair or replacement and not used, or </w:t>
      </w:r>
      <w:r w:rsidRPr="00DD656A">
        <w:rPr>
          <w:color w:val="auto"/>
        </w:rPr>
        <w:t xml:space="preserve">disposed of correctly.  All contractors engaged by the school must be NICEIC or equivalent. Schools must follow the Trust’s information on engaging contractors within the Contractors Registration Form. </w:t>
      </w:r>
    </w:p>
    <w:p w14:paraId="28DD3A53" w14:textId="77777777" w:rsidR="00DD656A" w:rsidRPr="00DD656A" w:rsidRDefault="00DD656A" w:rsidP="00DD656A">
      <w:pPr>
        <w:pStyle w:val="ListParagraph"/>
        <w:rPr>
          <w:color w:val="auto"/>
        </w:rPr>
      </w:pPr>
    </w:p>
    <w:p w14:paraId="1A2F4C9F" w14:textId="5911EC9F" w:rsidR="00711F35" w:rsidRDefault="00711F35" w:rsidP="00874F6A">
      <w:pPr>
        <w:pStyle w:val="ListParagraph"/>
        <w:numPr>
          <w:ilvl w:val="2"/>
          <w:numId w:val="30"/>
        </w:numPr>
        <w:ind w:left="24" w:right="268"/>
        <w:rPr>
          <w:color w:val="auto"/>
        </w:rPr>
      </w:pPr>
      <w:r w:rsidRPr="00DD656A">
        <w:rPr>
          <w:color w:val="auto"/>
        </w:rPr>
        <w:t>Electrical awareness training is available within the</w:t>
      </w:r>
      <w:r w:rsidR="003F0B20" w:rsidRPr="00DD656A">
        <w:rPr>
          <w:color w:val="auto"/>
        </w:rPr>
        <w:t xml:space="preserve"> schools</w:t>
      </w:r>
      <w:r w:rsidRPr="00DD656A">
        <w:rPr>
          <w:color w:val="auto"/>
        </w:rPr>
        <w:t xml:space="preserve"> Safe smart </w:t>
      </w:r>
      <w:r w:rsidR="003F0B20" w:rsidRPr="00DD656A">
        <w:rPr>
          <w:color w:val="auto"/>
        </w:rPr>
        <w:t xml:space="preserve">training portal, under the health and safety at work training. </w:t>
      </w:r>
    </w:p>
    <w:p w14:paraId="0E5C75A3" w14:textId="31B82096" w:rsidR="007D1CEE" w:rsidRDefault="007D1CEE">
      <w:pPr>
        <w:rPr>
          <w:color w:val="auto"/>
        </w:rPr>
      </w:pPr>
      <w:r>
        <w:rPr>
          <w:color w:val="auto"/>
        </w:rPr>
        <w:br w:type="page"/>
      </w:r>
    </w:p>
    <w:p w14:paraId="7FC6DB14" w14:textId="77777777" w:rsidR="00DD656A" w:rsidRPr="00DD656A" w:rsidRDefault="00DD656A" w:rsidP="00DD656A">
      <w:pPr>
        <w:pStyle w:val="ListParagraph"/>
        <w:rPr>
          <w:color w:val="auto"/>
        </w:rPr>
      </w:pPr>
    </w:p>
    <w:p w14:paraId="50644F3A" w14:textId="32559D2E" w:rsidR="007D1CEE" w:rsidRDefault="007D1CEE" w:rsidP="00AC56E1">
      <w:pPr>
        <w:pStyle w:val="Heading1"/>
      </w:pPr>
      <w:bookmarkStart w:id="26" w:name="_Toc187074829"/>
      <w:r>
        <w:t>APPENDIX K – GAS INSTALLATION AND SAFETY</w:t>
      </w:r>
      <w:bookmarkEnd w:id="26"/>
      <w:r>
        <w:t xml:space="preserve">  </w:t>
      </w:r>
    </w:p>
    <w:p w14:paraId="1C35F9FE" w14:textId="77777777" w:rsidR="007D1CEE" w:rsidRDefault="007D1CEE" w:rsidP="00874F6A">
      <w:pPr>
        <w:pStyle w:val="ListParagraph"/>
        <w:numPr>
          <w:ilvl w:val="2"/>
          <w:numId w:val="29"/>
        </w:numPr>
        <w:spacing w:after="3"/>
        <w:ind w:left="24" w:right="268"/>
      </w:pPr>
      <w:r>
        <w:t xml:space="preserve">The Trust is committed to achieving high standards of health and safety for all employees, visitors, parents and others. For these reasons employing and assessing the arrangements of contractors that are competent to work on gas installations and appliances – servicing, repairing or installing, is highly significant to supporting these aims.  </w:t>
      </w:r>
    </w:p>
    <w:p w14:paraId="4CB6446E" w14:textId="77777777" w:rsidR="007D1CEE" w:rsidRDefault="007D1CEE" w:rsidP="007D1CEE">
      <w:pPr>
        <w:pStyle w:val="ListParagraph"/>
        <w:spacing w:after="3"/>
        <w:ind w:left="24" w:right="268" w:firstLine="0"/>
      </w:pPr>
    </w:p>
    <w:p w14:paraId="55EEF896" w14:textId="77777777" w:rsidR="007D1CEE" w:rsidRDefault="007D1CEE" w:rsidP="00874F6A">
      <w:pPr>
        <w:pStyle w:val="ListParagraph"/>
        <w:numPr>
          <w:ilvl w:val="2"/>
          <w:numId w:val="29"/>
        </w:numPr>
        <w:spacing w:after="3"/>
        <w:ind w:left="24" w:right="268"/>
      </w:pPr>
      <w:r>
        <w:t xml:space="preserve">To assist the Trust in achieving this objective the Head of Health, Safety and Estates will ensure that all work carried out on gas fittings and appliances are in accordance with the requirements of the regulations and the Safety in the Installation. The Trust will be responsible for ensuring ALL approved contractors are a member of the Gas safe body. </w:t>
      </w:r>
    </w:p>
    <w:p w14:paraId="4BC365D0" w14:textId="77777777" w:rsidR="007D1CEE" w:rsidRDefault="007D1CEE" w:rsidP="007D1CEE">
      <w:pPr>
        <w:pStyle w:val="ListParagraph"/>
      </w:pPr>
    </w:p>
    <w:p w14:paraId="24548579" w14:textId="77777777" w:rsidR="007D1CEE" w:rsidRDefault="007D1CEE" w:rsidP="00874F6A">
      <w:pPr>
        <w:pStyle w:val="ListParagraph"/>
        <w:numPr>
          <w:ilvl w:val="2"/>
          <w:numId w:val="29"/>
        </w:numPr>
        <w:spacing w:after="3"/>
        <w:ind w:left="24" w:right="268"/>
      </w:pPr>
      <w:r>
        <w:t xml:space="preserve">No work is to be carried out in any Trust school on any gas installation or appliance by an unqualified engineer. </w:t>
      </w:r>
    </w:p>
    <w:p w14:paraId="26AF1EB5" w14:textId="77777777" w:rsidR="007D1CEE" w:rsidRDefault="007D1CEE" w:rsidP="007D1CEE">
      <w:pPr>
        <w:pStyle w:val="ListParagraph"/>
      </w:pPr>
    </w:p>
    <w:p w14:paraId="597AD80F" w14:textId="77777777" w:rsidR="007D1CEE" w:rsidRPr="007D1CEE" w:rsidRDefault="007D1CEE" w:rsidP="00874F6A">
      <w:pPr>
        <w:pStyle w:val="ListParagraph"/>
        <w:numPr>
          <w:ilvl w:val="2"/>
          <w:numId w:val="29"/>
        </w:numPr>
        <w:spacing w:after="3"/>
        <w:ind w:left="24" w:right="268"/>
        <w:rPr>
          <w:color w:val="auto"/>
        </w:rPr>
      </w:pPr>
      <w:r>
        <w:t>Reports and certification relating to gas safety and equipment inspections must be uploaded to SafeSmart within two weeks of the certificate being issued</w:t>
      </w:r>
    </w:p>
    <w:p w14:paraId="58BF9E06" w14:textId="74684545" w:rsidR="007D1CEE" w:rsidRDefault="007D1CEE">
      <w:r>
        <w:br w:type="page"/>
      </w:r>
    </w:p>
    <w:p w14:paraId="72F36C50" w14:textId="77777777" w:rsidR="007D1CEE" w:rsidRPr="007D1CEE" w:rsidRDefault="007D1CEE" w:rsidP="00AC56E1">
      <w:pPr>
        <w:pStyle w:val="Heading1"/>
      </w:pPr>
      <w:bookmarkStart w:id="27" w:name="_Toc187074830"/>
      <w:r w:rsidRPr="007D1CEE">
        <w:lastRenderedPageBreak/>
        <w:t>APPENDIX L – GYM AND PLAYGROUND EQUIPMENT</w:t>
      </w:r>
      <w:bookmarkEnd w:id="27"/>
    </w:p>
    <w:p w14:paraId="75353D15" w14:textId="1C162D14" w:rsidR="007D1CEE" w:rsidRPr="007D1CEE" w:rsidRDefault="007D1CEE" w:rsidP="007D1CEE">
      <w:pPr>
        <w:spacing w:after="3"/>
        <w:ind w:left="0" w:right="268" w:firstLine="0"/>
        <w:rPr>
          <w:color w:val="auto"/>
        </w:rPr>
      </w:pPr>
      <w:r>
        <w:t xml:space="preserve"> </w:t>
      </w:r>
    </w:p>
    <w:p w14:paraId="4920CAD1" w14:textId="77777777" w:rsidR="007D1CEE" w:rsidRDefault="007D1CEE" w:rsidP="00874F6A">
      <w:pPr>
        <w:pStyle w:val="ListParagraph"/>
        <w:numPr>
          <w:ilvl w:val="0"/>
          <w:numId w:val="43"/>
        </w:numPr>
        <w:spacing w:after="3"/>
        <w:ind w:left="386" w:right="268" w:firstLine="0"/>
      </w:pPr>
      <w:r>
        <w:t>The Trust is committed to ensuring all gym and play equipment is safe and subject to suitable adult supervision when in use.</w:t>
      </w:r>
    </w:p>
    <w:p w14:paraId="60303616" w14:textId="77777777" w:rsidR="007D1CEE" w:rsidRDefault="007D1CEE" w:rsidP="007D1CEE">
      <w:pPr>
        <w:pStyle w:val="ListParagraph"/>
        <w:spacing w:after="3"/>
        <w:ind w:left="386" w:right="268" w:firstLine="0"/>
      </w:pPr>
    </w:p>
    <w:p w14:paraId="406E0F74" w14:textId="77777777" w:rsidR="007D1CEE" w:rsidRDefault="007D1CEE" w:rsidP="00874F6A">
      <w:pPr>
        <w:pStyle w:val="ListParagraph"/>
        <w:numPr>
          <w:ilvl w:val="0"/>
          <w:numId w:val="43"/>
        </w:numPr>
        <w:spacing w:after="3"/>
        <w:ind w:left="386" w:right="268" w:firstLine="0"/>
      </w:pPr>
      <w:r>
        <w:t xml:space="preserve">To assist the Trust in achieving its objectives each school having gym and/or play equipment will contract an annual assessment of each site’s equipment by a competent contractor, implement necessary measures to remedy any risks found because of the assessment. </w:t>
      </w:r>
    </w:p>
    <w:p w14:paraId="59539F2B" w14:textId="77777777" w:rsidR="007D1CEE" w:rsidRDefault="007D1CEE" w:rsidP="007D1CEE">
      <w:pPr>
        <w:pStyle w:val="ListParagraph"/>
      </w:pPr>
    </w:p>
    <w:p w14:paraId="6DCDB6C0" w14:textId="77777777" w:rsidR="007D1CEE" w:rsidRDefault="007D1CEE" w:rsidP="00874F6A">
      <w:pPr>
        <w:pStyle w:val="ListParagraph"/>
        <w:numPr>
          <w:ilvl w:val="0"/>
          <w:numId w:val="43"/>
        </w:numPr>
        <w:spacing w:after="3"/>
        <w:ind w:left="386" w:right="268" w:firstLine="0"/>
      </w:pPr>
      <w:r>
        <w:t xml:space="preserve"> All equipment will be visually checked prior to use and any concerns raised with the site manager or Headteacher. If a piece of equipment is found to be in a poor state of repair or deemed dangerous, this must not be used until it is repaired or replaced. </w:t>
      </w:r>
    </w:p>
    <w:p w14:paraId="07E8C53C" w14:textId="77777777" w:rsidR="007D1CEE" w:rsidRDefault="007D1CEE" w:rsidP="007D1CEE">
      <w:pPr>
        <w:pStyle w:val="ListParagraph"/>
      </w:pPr>
    </w:p>
    <w:p w14:paraId="2C5B5EC4" w14:textId="60A324F5" w:rsidR="007D1CEE" w:rsidRDefault="007D1CEE" w:rsidP="00874F6A">
      <w:pPr>
        <w:pStyle w:val="ListParagraph"/>
        <w:numPr>
          <w:ilvl w:val="0"/>
          <w:numId w:val="43"/>
        </w:numPr>
        <w:spacing w:after="3"/>
        <w:ind w:left="386" w:right="268" w:firstLine="0"/>
      </w:pPr>
      <w:r>
        <w:t xml:space="preserve">All equipment must be independently inspected by the Trust’s approved contractor and a full report must be issued and a copy sent to the Trust’s Head of Health, Safety and Estates for review and auditing purpose.   </w:t>
      </w:r>
    </w:p>
    <w:p w14:paraId="419D3CD1" w14:textId="77777777" w:rsidR="007D1CEE" w:rsidRDefault="007D1CEE" w:rsidP="007D1CEE">
      <w:pPr>
        <w:pStyle w:val="ListParagraph"/>
      </w:pPr>
    </w:p>
    <w:p w14:paraId="5872A7D3" w14:textId="75E3B6AC" w:rsidR="007D1CEE" w:rsidRDefault="007D1CEE" w:rsidP="00874F6A">
      <w:pPr>
        <w:pStyle w:val="ListParagraph"/>
        <w:numPr>
          <w:ilvl w:val="0"/>
          <w:numId w:val="43"/>
        </w:numPr>
        <w:spacing w:after="3"/>
        <w:ind w:left="386" w:right="268" w:firstLine="0"/>
      </w:pPr>
      <w:r>
        <w:t>All reports and certification retaining to gym and play equipment inspections must be uploaded SafeSmart</w:t>
      </w:r>
    </w:p>
    <w:p w14:paraId="4757E8CC" w14:textId="771EA921" w:rsidR="00723854" w:rsidRDefault="00723854">
      <w:pPr>
        <w:rPr>
          <w:color w:val="auto"/>
        </w:rPr>
      </w:pPr>
      <w:r>
        <w:rPr>
          <w:color w:val="auto"/>
        </w:rPr>
        <w:br w:type="page"/>
      </w:r>
    </w:p>
    <w:p w14:paraId="6BF89C09" w14:textId="5D61419A" w:rsidR="00723854" w:rsidRPr="00723854" w:rsidRDefault="00723854" w:rsidP="00AC56E1">
      <w:pPr>
        <w:pStyle w:val="Heading1"/>
      </w:pPr>
      <w:bookmarkStart w:id="28" w:name="_Toc187074831"/>
      <w:r>
        <w:lastRenderedPageBreak/>
        <w:t>APPENDIX M – STAFF WELFARE</w:t>
      </w:r>
      <w:bookmarkEnd w:id="28"/>
    </w:p>
    <w:p w14:paraId="0054EC8D" w14:textId="77777777" w:rsidR="00283F76" w:rsidRDefault="005670BC">
      <w:pPr>
        <w:spacing w:after="0" w:line="259" w:lineRule="auto"/>
        <w:ind w:left="0" w:right="0" w:firstLine="0"/>
        <w:jc w:val="left"/>
      </w:pPr>
      <w:r>
        <w:rPr>
          <w:b/>
        </w:rPr>
        <w:t xml:space="preserve"> </w:t>
      </w:r>
    </w:p>
    <w:p w14:paraId="70C398F6" w14:textId="6B86A049" w:rsidR="00283F76" w:rsidRDefault="005670BC" w:rsidP="00874F6A">
      <w:pPr>
        <w:pStyle w:val="ListParagraph"/>
        <w:numPr>
          <w:ilvl w:val="0"/>
          <w:numId w:val="44"/>
        </w:numPr>
        <w:spacing w:after="0"/>
        <w:ind w:right="0"/>
      </w:pPr>
      <w:r>
        <w:t xml:space="preserve">The Trust will ensure welfare facilities are available for staff at work which are in line with The Workplace (Health Safety and Welfare) Regulation and accompanying guidance, which will include: </w:t>
      </w:r>
    </w:p>
    <w:p w14:paraId="1AD00084" w14:textId="77777777" w:rsidR="00283F76" w:rsidRDefault="005670BC">
      <w:pPr>
        <w:spacing w:after="24" w:line="259" w:lineRule="auto"/>
        <w:ind w:left="720" w:right="0" w:firstLine="0"/>
        <w:jc w:val="left"/>
      </w:pPr>
      <w:r>
        <w:t xml:space="preserve"> </w:t>
      </w:r>
    </w:p>
    <w:p w14:paraId="38B09834" w14:textId="77777777" w:rsidR="00283F76" w:rsidRDefault="005670BC" w:rsidP="00874F6A">
      <w:pPr>
        <w:numPr>
          <w:ilvl w:val="0"/>
          <w:numId w:val="12"/>
        </w:numPr>
        <w:spacing w:after="21"/>
        <w:ind w:right="268" w:hanging="360"/>
      </w:pPr>
      <w:r>
        <w:t xml:space="preserve">Toilets and wash hand basins, with soap and towels or a hand-dryer; </w:t>
      </w:r>
    </w:p>
    <w:p w14:paraId="69CBCAF8" w14:textId="77777777" w:rsidR="00283F76" w:rsidRDefault="005670BC" w:rsidP="00874F6A">
      <w:pPr>
        <w:numPr>
          <w:ilvl w:val="0"/>
          <w:numId w:val="12"/>
        </w:numPr>
        <w:spacing w:after="24"/>
        <w:ind w:right="268" w:hanging="360"/>
      </w:pPr>
      <w:r>
        <w:t xml:space="preserve">Drinking water; </w:t>
      </w:r>
    </w:p>
    <w:p w14:paraId="29D27071" w14:textId="77777777" w:rsidR="00723854" w:rsidRDefault="005670BC" w:rsidP="00874F6A">
      <w:pPr>
        <w:numPr>
          <w:ilvl w:val="0"/>
          <w:numId w:val="12"/>
        </w:numPr>
        <w:spacing w:after="130"/>
        <w:ind w:right="268" w:hanging="360"/>
      </w:pPr>
      <w:r>
        <w:t xml:space="preserve">A place to store clothing (and somewhere to change if special clothing is worn for work); </w:t>
      </w:r>
    </w:p>
    <w:p w14:paraId="3A82AB73" w14:textId="77777777" w:rsidR="00723854" w:rsidRDefault="005670BC" w:rsidP="00874F6A">
      <w:pPr>
        <w:numPr>
          <w:ilvl w:val="0"/>
          <w:numId w:val="12"/>
        </w:numPr>
        <w:spacing w:after="130"/>
        <w:ind w:right="268" w:hanging="360"/>
      </w:pPr>
      <w:r>
        <w:t xml:space="preserve">Somewhere to rest and eat meals, away from their place of work. </w:t>
      </w:r>
    </w:p>
    <w:p w14:paraId="50156332" w14:textId="72417257" w:rsidR="00283F76" w:rsidRPr="00723854" w:rsidRDefault="00723854" w:rsidP="00874F6A">
      <w:pPr>
        <w:pStyle w:val="ListParagraph"/>
        <w:numPr>
          <w:ilvl w:val="1"/>
          <w:numId w:val="44"/>
        </w:numPr>
        <w:spacing w:after="130"/>
        <w:ind w:right="268"/>
        <w:rPr>
          <w:b/>
          <w:bCs/>
        </w:rPr>
      </w:pPr>
      <w:r>
        <w:t xml:space="preserve"> </w:t>
      </w:r>
      <w:r w:rsidR="005670BC" w:rsidRPr="00723854">
        <w:rPr>
          <w:b/>
          <w:bCs/>
        </w:rPr>
        <w:t xml:space="preserve">Sanitary Conveniences </w:t>
      </w:r>
    </w:p>
    <w:p w14:paraId="009EB14E" w14:textId="654740BC" w:rsidR="00283F76" w:rsidRDefault="005670BC" w:rsidP="00723854">
      <w:pPr>
        <w:spacing w:after="0"/>
        <w:ind w:left="24" w:right="0" w:hanging="24"/>
      </w:pPr>
      <w:r>
        <w:t xml:space="preserve">The Trust will provide suitable sanitary conveniences for the use of staff to the levels laid out in the Workplace (Health Safety and Welfare) Regulation and accompanying guidance. </w:t>
      </w:r>
    </w:p>
    <w:p w14:paraId="6304A1E6" w14:textId="77777777" w:rsidR="00283F76" w:rsidRDefault="005670BC">
      <w:pPr>
        <w:spacing w:after="0" w:line="259" w:lineRule="auto"/>
        <w:ind w:left="720" w:right="0" w:firstLine="0"/>
        <w:jc w:val="left"/>
      </w:pPr>
      <w:r>
        <w:t xml:space="preserve"> </w:t>
      </w:r>
    </w:p>
    <w:p w14:paraId="43C3E6F9" w14:textId="77777777" w:rsidR="00283F76" w:rsidRDefault="005670BC">
      <w:pPr>
        <w:spacing w:after="0" w:line="259" w:lineRule="auto"/>
        <w:ind w:left="720" w:right="0" w:firstLine="0"/>
        <w:jc w:val="left"/>
      </w:pPr>
      <w:r>
        <w:t xml:space="preserve"> </w:t>
      </w:r>
    </w:p>
    <w:p w14:paraId="4D80AB68" w14:textId="77777777" w:rsidR="00283F76" w:rsidRDefault="005670BC">
      <w:pPr>
        <w:spacing w:after="3"/>
        <w:ind w:left="730" w:right="268"/>
      </w:pPr>
      <w:r>
        <w:t xml:space="preserve">Number of toilets and washbasins for </w:t>
      </w:r>
      <w:r>
        <w:rPr>
          <w:b/>
        </w:rPr>
        <w:t>mixed use (or women only</w:t>
      </w:r>
      <w:r>
        <w:t xml:space="preserve">): </w:t>
      </w:r>
    </w:p>
    <w:tbl>
      <w:tblPr>
        <w:tblStyle w:val="TableGrid1"/>
        <w:tblW w:w="9048" w:type="dxa"/>
        <w:tblInd w:w="107" w:type="dxa"/>
        <w:tblCellMar>
          <w:top w:w="94" w:type="dxa"/>
          <w:left w:w="73" w:type="dxa"/>
          <w:right w:w="27" w:type="dxa"/>
        </w:tblCellMar>
        <w:tblLook w:val="04A0" w:firstRow="1" w:lastRow="0" w:firstColumn="1" w:lastColumn="0" w:noHBand="0" w:noVBand="1"/>
      </w:tblPr>
      <w:tblGrid>
        <w:gridCol w:w="2567"/>
        <w:gridCol w:w="1764"/>
        <w:gridCol w:w="4717"/>
      </w:tblGrid>
      <w:tr w:rsidR="00283F76" w14:paraId="0C00A548" w14:textId="77777777">
        <w:trPr>
          <w:trHeight w:val="375"/>
        </w:trPr>
        <w:tc>
          <w:tcPr>
            <w:tcW w:w="2567" w:type="dxa"/>
            <w:tcBorders>
              <w:top w:val="single" w:sz="6" w:space="0" w:color="7F032A"/>
              <w:left w:val="single" w:sz="6" w:space="0" w:color="B94869"/>
              <w:bottom w:val="single" w:sz="6" w:space="0" w:color="7F032A"/>
              <w:right w:val="single" w:sz="6" w:space="0" w:color="B94869"/>
            </w:tcBorders>
            <w:shd w:val="clear" w:color="auto" w:fill="BDD6EE"/>
          </w:tcPr>
          <w:p w14:paraId="5C3CA386" w14:textId="77777777" w:rsidR="00283F76" w:rsidRDefault="005670BC">
            <w:pPr>
              <w:spacing w:line="259" w:lineRule="auto"/>
              <w:ind w:left="0" w:right="0" w:firstLine="0"/>
            </w:pPr>
            <w:r>
              <w:rPr>
                <w:b/>
              </w:rPr>
              <w:t xml:space="preserve">Number of people at work </w:t>
            </w:r>
          </w:p>
        </w:tc>
        <w:tc>
          <w:tcPr>
            <w:tcW w:w="1764" w:type="dxa"/>
            <w:tcBorders>
              <w:top w:val="single" w:sz="6" w:space="0" w:color="7F032A"/>
              <w:left w:val="single" w:sz="6" w:space="0" w:color="B94869"/>
              <w:bottom w:val="single" w:sz="6" w:space="0" w:color="7F032A"/>
              <w:right w:val="single" w:sz="6" w:space="0" w:color="B94869"/>
            </w:tcBorders>
            <w:shd w:val="clear" w:color="auto" w:fill="BDD6EE"/>
          </w:tcPr>
          <w:p w14:paraId="1D5A375B" w14:textId="77777777" w:rsidR="00283F76" w:rsidRDefault="005670BC">
            <w:pPr>
              <w:spacing w:line="259" w:lineRule="auto"/>
              <w:ind w:left="2" w:right="0" w:firstLine="0"/>
            </w:pPr>
            <w:r>
              <w:rPr>
                <w:b/>
              </w:rPr>
              <w:t xml:space="preserve">Number of toilets </w:t>
            </w:r>
          </w:p>
        </w:tc>
        <w:tc>
          <w:tcPr>
            <w:tcW w:w="4718" w:type="dxa"/>
            <w:tcBorders>
              <w:top w:val="single" w:sz="6" w:space="0" w:color="7F032A"/>
              <w:left w:val="single" w:sz="6" w:space="0" w:color="B94869"/>
              <w:bottom w:val="single" w:sz="6" w:space="0" w:color="7F032A"/>
              <w:right w:val="single" w:sz="6" w:space="0" w:color="B94869"/>
            </w:tcBorders>
            <w:shd w:val="clear" w:color="auto" w:fill="BDD6EE"/>
          </w:tcPr>
          <w:p w14:paraId="290A5236" w14:textId="77777777" w:rsidR="00283F76" w:rsidRDefault="005670BC">
            <w:pPr>
              <w:spacing w:line="259" w:lineRule="auto"/>
              <w:ind w:left="2" w:right="0" w:firstLine="0"/>
              <w:jc w:val="left"/>
            </w:pPr>
            <w:r>
              <w:rPr>
                <w:b/>
              </w:rPr>
              <w:t xml:space="preserve">Number of washbasins </w:t>
            </w:r>
          </w:p>
        </w:tc>
      </w:tr>
      <w:tr w:rsidR="00283F76" w14:paraId="2F8066FF" w14:textId="77777777">
        <w:trPr>
          <w:trHeight w:val="384"/>
        </w:trPr>
        <w:tc>
          <w:tcPr>
            <w:tcW w:w="2567" w:type="dxa"/>
            <w:tcBorders>
              <w:top w:val="single" w:sz="6" w:space="0" w:color="7F032A"/>
              <w:left w:val="single" w:sz="6" w:space="0" w:color="787878"/>
              <w:bottom w:val="single" w:sz="6" w:space="0" w:color="787878"/>
              <w:right w:val="single" w:sz="6" w:space="0" w:color="787878"/>
            </w:tcBorders>
            <w:shd w:val="clear" w:color="auto" w:fill="E0E0E0"/>
          </w:tcPr>
          <w:p w14:paraId="0FD16F76" w14:textId="77777777" w:rsidR="00283F76" w:rsidRDefault="005670BC">
            <w:pPr>
              <w:spacing w:line="259" w:lineRule="auto"/>
              <w:ind w:left="0" w:right="0" w:firstLine="0"/>
              <w:jc w:val="left"/>
            </w:pPr>
            <w:r>
              <w:t xml:space="preserve">1-5 </w:t>
            </w:r>
          </w:p>
        </w:tc>
        <w:tc>
          <w:tcPr>
            <w:tcW w:w="1764" w:type="dxa"/>
            <w:tcBorders>
              <w:top w:val="single" w:sz="6" w:space="0" w:color="7F032A"/>
              <w:left w:val="single" w:sz="6" w:space="0" w:color="787878"/>
              <w:bottom w:val="single" w:sz="6" w:space="0" w:color="787878"/>
              <w:right w:val="single" w:sz="6" w:space="0" w:color="787878"/>
            </w:tcBorders>
            <w:shd w:val="clear" w:color="auto" w:fill="E0E0E0"/>
          </w:tcPr>
          <w:p w14:paraId="70ADAD19" w14:textId="77777777" w:rsidR="00283F76" w:rsidRDefault="005670BC">
            <w:pPr>
              <w:spacing w:line="259" w:lineRule="auto"/>
              <w:ind w:left="2" w:right="0" w:firstLine="0"/>
              <w:jc w:val="left"/>
            </w:pPr>
            <w:r>
              <w:t xml:space="preserve">1 </w:t>
            </w:r>
          </w:p>
        </w:tc>
        <w:tc>
          <w:tcPr>
            <w:tcW w:w="4718" w:type="dxa"/>
            <w:tcBorders>
              <w:top w:val="single" w:sz="6" w:space="0" w:color="7F032A"/>
              <w:left w:val="single" w:sz="6" w:space="0" w:color="787878"/>
              <w:bottom w:val="single" w:sz="6" w:space="0" w:color="787878"/>
              <w:right w:val="single" w:sz="6" w:space="0" w:color="787878"/>
            </w:tcBorders>
            <w:shd w:val="clear" w:color="auto" w:fill="E0E0E0"/>
          </w:tcPr>
          <w:p w14:paraId="51D690DE" w14:textId="77777777" w:rsidR="00283F76" w:rsidRDefault="005670BC">
            <w:pPr>
              <w:spacing w:line="259" w:lineRule="auto"/>
              <w:ind w:left="2" w:right="0" w:firstLine="0"/>
              <w:jc w:val="left"/>
            </w:pPr>
            <w:r>
              <w:t xml:space="preserve">1 </w:t>
            </w:r>
          </w:p>
        </w:tc>
      </w:tr>
      <w:tr w:rsidR="00283F76" w14:paraId="43F18CB8" w14:textId="77777777">
        <w:trPr>
          <w:trHeight w:val="374"/>
        </w:trPr>
        <w:tc>
          <w:tcPr>
            <w:tcW w:w="2567" w:type="dxa"/>
            <w:tcBorders>
              <w:top w:val="single" w:sz="6" w:space="0" w:color="787878"/>
              <w:left w:val="single" w:sz="6" w:space="0" w:color="787878"/>
              <w:bottom w:val="single" w:sz="6" w:space="0" w:color="787878"/>
              <w:right w:val="single" w:sz="6" w:space="0" w:color="787878"/>
            </w:tcBorders>
            <w:shd w:val="clear" w:color="auto" w:fill="EDEDED"/>
          </w:tcPr>
          <w:p w14:paraId="6BFC1003" w14:textId="77777777" w:rsidR="00283F76" w:rsidRDefault="005670BC">
            <w:pPr>
              <w:spacing w:line="259" w:lineRule="auto"/>
              <w:ind w:left="0" w:right="0" w:firstLine="0"/>
              <w:jc w:val="left"/>
            </w:pPr>
            <w:r>
              <w:t xml:space="preserve">6-25 </w:t>
            </w:r>
          </w:p>
        </w:tc>
        <w:tc>
          <w:tcPr>
            <w:tcW w:w="1764" w:type="dxa"/>
            <w:tcBorders>
              <w:top w:val="single" w:sz="6" w:space="0" w:color="787878"/>
              <w:left w:val="single" w:sz="6" w:space="0" w:color="787878"/>
              <w:bottom w:val="single" w:sz="6" w:space="0" w:color="787878"/>
              <w:right w:val="single" w:sz="6" w:space="0" w:color="787878"/>
            </w:tcBorders>
            <w:shd w:val="clear" w:color="auto" w:fill="EDEDED"/>
          </w:tcPr>
          <w:p w14:paraId="3FFF38F4" w14:textId="77777777" w:rsidR="00283F76" w:rsidRDefault="005670BC">
            <w:pPr>
              <w:spacing w:line="259" w:lineRule="auto"/>
              <w:ind w:left="2" w:right="0" w:firstLine="0"/>
              <w:jc w:val="left"/>
            </w:pPr>
            <w:r>
              <w:t xml:space="preserve">2 </w:t>
            </w:r>
          </w:p>
        </w:tc>
        <w:tc>
          <w:tcPr>
            <w:tcW w:w="4718" w:type="dxa"/>
            <w:tcBorders>
              <w:top w:val="single" w:sz="6" w:space="0" w:color="787878"/>
              <w:left w:val="single" w:sz="6" w:space="0" w:color="787878"/>
              <w:bottom w:val="single" w:sz="6" w:space="0" w:color="787878"/>
              <w:right w:val="single" w:sz="6" w:space="0" w:color="787878"/>
            </w:tcBorders>
            <w:shd w:val="clear" w:color="auto" w:fill="EDEDED"/>
          </w:tcPr>
          <w:p w14:paraId="3D38B7D7" w14:textId="77777777" w:rsidR="00283F76" w:rsidRDefault="005670BC">
            <w:pPr>
              <w:spacing w:line="259" w:lineRule="auto"/>
              <w:ind w:left="2" w:right="0" w:firstLine="0"/>
              <w:jc w:val="left"/>
            </w:pPr>
            <w:r>
              <w:t xml:space="preserve">2 </w:t>
            </w:r>
          </w:p>
        </w:tc>
      </w:tr>
      <w:tr w:rsidR="00283F76" w14:paraId="7B9B3828" w14:textId="77777777">
        <w:trPr>
          <w:trHeight w:val="374"/>
        </w:trPr>
        <w:tc>
          <w:tcPr>
            <w:tcW w:w="2567" w:type="dxa"/>
            <w:tcBorders>
              <w:top w:val="single" w:sz="6" w:space="0" w:color="787878"/>
              <w:left w:val="single" w:sz="6" w:space="0" w:color="787878"/>
              <w:bottom w:val="single" w:sz="6" w:space="0" w:color="787878"/>
              <w:right w:val="single" w:sz="6" w:space="0" w:color="787878"/>
            </w:tcBorders>
            <w:shd w:val="clear" w:color="auto" w:fill="E0E0E0"/>
          </w:tcPr>
          <w:p w14:paraId="24B051FA" w14:textId="77777777" w:rsidR="00283F76" w:rsidRDefault="005670BC">
            <w:pPr>
              <w:spacing w:line="259" w:lineRule="auto"/>
              <w:ind w:left="0" w:right="0" w:firstLine="0"/>
              <w:jc w:val="left"/>
            </w:pPr>
            <w:r>
              <w:t xml:space="preserve">26-50 </w:t>
            </w:r>
          </w:p>
        </w:tc>
        <w:tc>
          <w:tcPr>
            <w:tcW w:w="1764" w:type="dxa"/>
            <w:tcBorders>
              <w:top w:val="single" w:sz="6" w:space="0" w:color="787878"/>
              <w:left w:val="single" w:sz="6" w:space="0" w:color="787878"/>
              <w:bottom w:val="single" w:sz="6" w:space="0" w:color="787878"/>
              <w:right w:val="single" w:sz="6" w:space="0" w:color="787878"/>
            </w:tcBorders>
            <w:shd w:val="clear" w:color="auto" w:fill="E0E0E0"/>
          </w:tcPr>
          <w:p w14:paraId="1B45A336" w14:textId="77777777" w:rsidR="00283F76" w:rsidRDefault="005670BC">
            <w:pPr>
              <w:spacing w:line="259" w:lineRule="auto"/>
              <w:ind w:left="2" w:right="0" w:firstLine="0"/>
              <w:jc w:val="left"/>
            </w:pPr>
            <w:r>
              <w:t xml:space="preserve">3 </w:t>
            </w:r>
          </w:p>
        </w:tc>
        <w:tc>
          <w:tcPr>
            <w:tcW w:w="4718" w:type="dxa"/>
            <w:tcBorders>
              <w:top w:val="single" w:sz="6" w:space="0" w:color="787878"/>
              <w:left w:val="single" w:sz="6" w:space="0" w:color="787878"/>
              <w:bottom w:val="single" w:sz="6" w:space="0" w:color="787878"/>
              <w:right w:val="single" w:sz="6" w:space="0" w:color="787878"/>
            </w:tcBorders>
            <w:shd w:val="clear" w:color="auto" w:fill="E0E0E0"/>
          </w:tcPr>
          <w:p w14:paraId="59931BB8" w14:textId="77777777" w:rsidR="00283F76" w:rsidRDefault="005670BC">
            <w:pPr>
              <w:spacing w:line="259" w:lineRule="auto"/>
              <w:ind w:left="2" w:right="0" w:firstLine="0"/>
              <w:jc w:val="left"/>
            </w:pPr>
            <w:r>
              <w:t xml:space="preserve">3 </w:t>
            </w:r>
          </w:p>
        </w:tc>
      </w:tr>
      <w:tr w:rsidR="00283F76" w14:paraId="6B32511D" w14:textId="77777777">
        <w:trPr>
          <w:trHeight w:val="372"/>
        </w:trPr>
        <w:tc>
          <w:tcPr>
            <w:tcW w:w="2567" w:type="dxa"/>
            <w:tcBorders>
              <w:top w:val="single" w:sz="6" w:space="0" w:color="787878"/>
              <w:left w:val="single" w:sz="6" w:space="0" w:color="787878"/>
              <w:bottom w:val="single" w:sz="6" w:space="0" w:color="787878"/>
              <w:right w:val="single" w:sz="6" w:space="0" w:color="787878"/>
            </w:tcBorders>
            <w:shd w:val="clear" w:color="auto" w:fill="EDEDED"/>
          </w:tcPr>
          <w:p w14:paraId="0CC66054" w14:textId="77777777" w:rsidR="00283F76" w:rsidRDefault="005670BC">
            <w:pPr>
              <w:spacing w:line="259" w:lineRule="auto"/>
              <w:ind w:left="0" w:right="0" w:firstLine="0"/>
              <w:jc w:val="left"/>
            </w:pPr>
            <w:r>
              <w:t xml:space="preserve">51-75 </w:t>
            </w:r>
          </w:p>
        </w:tc>
        <w:tc>
          <w:tcPr>
            <w:tcW w:w="1764" w:type="dxa"/>
            <w:tcBorders>
              <w:top w:val="single" w:sz="6" w:space="0" w:color="787878"/>
              <w:left w:val="single" w:sz="6" w:space="0" w:color="787878"/>
              <w:bottom w:val="single" w:sz="6" w:space="0" w:color="787878"/>
              <w:right w:val="single" w:sz="6" w:space="0" w:color="787878"/>
            </w:tcBorders>
            <w:shd w:val="clear" w:color="auto" w:fill="EDEDED"/>
          </w:tcPr>
          <w:p w14:paraId="316A2B7E" w14:textId="77777777" w:rsidR="00283F76" w:rsidRDefault="005670BC">
            <w:pPr>
              <w:spacing w:line="259" w:lineRule="auto"/>
              <w:ind w:left="2" w:right="0" w:firstLine="0"/>
              <w:jc w:val="left"/>
            </w:pPr>
            <w:r>
              <w:t xml:space="preserve">4 </w:t>
            </w:r>
          </w:p>
        </w:tc>
        <w:tc>
          <w:tcPr>
            <w:tcW w:w="4718" w:type="dxa"/>
            <w:tcBorders>
              <w:top w:val="single" w:sz="6" w:space="0" w:color="787878"/>
              <w:left w:val="single" w:sz="6" w:space="0" w:color="787878"/>
              <w:bottom w:val="single" w:sz="6" w:space="0" w:color="787878"/>
              <w:right w:val="single" w:sz="6" w:space="0" w:color="787878"/>
            </w:tcBorders>
            <w:shd w:val="clear" w:color="auto" w:fill="EDEDED"/>
          </w:tcPr>
          <w:p w14:paraId="5113445C" w14:textId="77777777" w:rsidR="00283F76" w:rsidRDefault="005670BC">
            <w:pPr>
              <w:spacing w:line="259" w:lineRule="auto"/>
              <w:ind w:left="2" w:right="0" w:firstLine="0"/>
              <w:jc w:val="left"/>
            </w:pPr>
            <w:r>
              <w:t xml:space="preserve">4 </w:t>
            </w:r>
          </w:p>
        </w:tc>
      </w:tr>
      <w:tr w:rsidR="00283F76" w14:paraId="17E48524" w14:textId="77777777">
        <w:trPr>
          <w:trHeight w:val="385"/>
        </w:trPr>
        <w:tc>
          <w:tcPr>
            <w:tcW w:w="2567" w:type="dxa"/>
            <w:tcBorders>
              <w:top w:val="single" w:sz="6" w:space="0" w:color="787878"/>
              <w:left w:val="single" w:sz="6" w:space="0" w:color="787878"/>
              <w:bottom w:val="single" w:sz="6" w:space="0" w:color="787878"/>
              <w:right w:val="single" w:sz="6" w:space="0" w:color="787878"/>
            </w:tcBorders>
            <w:shd w:val="clear" w:color="auto" w:fill="E0E0E0"/>
          </w:tcPr>
          <w:p w14:paraId="045EC19F" w14:textId="77777777" w:rsidR="00283F76" w:rsidRDefault="005670BC">
            <w:pPr>
              <w:spacing w:line="259" w:lineRule="auto"/>
              <w:ind w:left="0" w:right="0" w:firstLine="0"/>
              <w:jc w:val="left"/>
            </w:pPr>
            <w:r>
              <w:t xml:space="preserve">76-100 </w:t>
            </w:r>
          </w:p>
        </w:tc>
        <w:tc>
          <w:tcPr>
            <w:tcW w:w="1764" w:type="dxa"/>
            <w:tcBorders>
              <w:top w:val="single" w:sz="6" w:space="0" w:color="787878"/>
              <w:left w:val="single" w:sz="6" w:space="0" w:color="787878"/>
              <w:bottom w:val="single" w:sz="6" w:space="0" w:color="787878"/>
              <w:right w:val="single" w:sz="6" w:space="0" w:color="787878"/>
            </w:tcBorders>
            <w:shd w:val="clear" w:color="auto" w:fill="E0E0E0"/>
          </w:tcPr>
          <w:p w14:paraId="42369C72" w14:textId="77777777" w:rsidR="00283F76" w:rsidRDefault="005670BC">
            <w:pPr>
              <w:spacing w:line="259" w:lineRule="auto"/>
              <w:ind w:left="2" w:right="0" w:firstLine="0"/>
              <w:jc w:val="left"/>
            </w:pPr>
            <w:r>
              <w:t xml:space="preserve">5 </w:t>
            </w:r>
          </w:p>
        </w:tc>
        <w:tc>
          <w:tcPr>
            <w:tcW w:w="4718" w:type="dxa"/>
            <w:tcBorders>
              <w:top w:val="single" w:sz="6" w:space="0" w:color="787878"/>
              <w:left w:val="single" w:sz="6" w:space="0" w:color="787878"/>
              <w:bottom w:val="single" w:sz="6" w:space="0" w:color="787878"/>
              <w:right w:val="single" w:sz="6" w:space="0" w:color="787878"/>
            </w:tcBorders>
            <w:shd w:val="clear" w:color="auto" w:fill="E0E0E0"/>
          </w:tcPr>
          <w:p w14:paraId="441C9748" w14:textId="77777777" w:rsidR="00283F76" w:rsidRDefault="005670BC">
            <w:pPr>
              <w:spacing w:line="259" w:lineRule="auto"/>
              <w:ind w:left="2" w:right="0" w:firstLine="0"/>
              <w:jc w:val="left"/>
            </w:pPr>
            <w:r>
              <w:t xml:space="preserve">5 </w:t>
            </w:r>
          </w:p>
        </w:tc>
      </w:tr>
    </w:tbl>
    <w:p w14:paraId="77DD9223" w14:textId="47C16219" w:rsidR="00723854" w:rsidRDefault="005670BC" w:rsidP="00DD656A">
      <w:pPr>
        <w:spacing w:line="259" w:lineRule="auto"/>
        <w:ind w:left="0" w:right="0" w:firstLine="0"/>
        <w:jc w:val="left"/>
        <w:rPr>
          <w:b/>
        </w:rPr>
      </w:pPr>
      <w:r>
        <w:rPr>
          <w:b/>
        </w:rPr>
        <w:t xml:space="preserve">  </w:t>
      </w:r>
    </w:p>
    <w:p w14:paraId="60DD3C83" w14:textId="77777777" w:rsidR="00723854" w:rsidRDefault="00723854">
      <w:pPr>
        <w:rPr>
          <w:b/>
        </w:rPr>
      </w:pPr>
      <w:r>
        <w:rPr>
          <w:b/>
        </w:rPr>
        <w:br w:type="page"/>
      </w:r>
    </w:p>
    <w:p w14:paraId="304252E2" w14:textId="77777777" w:rsidR="00723854" w:rsidRDefault="00723854" w:rsidP="00AC56E1">
      <w:pPr>
        <w:pStyle w:val="Heading1"/>
      </w:pPr>
      <w:bookmarkStart w:id="29" w:name="_Toc187074832"/>
      <w:r>
        <w:lastRenderedPageBreak/>
        <w:t>APPENDIX N – SCHOOL TRIPS AND VISITS</w:t>
      </w:r>
      <w:bookmarkEnd w:id="29"/>
    </w:p>
    <w:p w14:paraId="43760BC2" w14:textId="3D4BA729" w:rsidR="00283F76" w:rsidRPr="00723854" w:rsidRDefault="005670BC" w:rsidP="00723854">
      <w:pPr>
        <w:ind w:left="0" w:firstLine="0"/>
        <w:rPr>
          <w:b/>
        </w:rPr>
      </w:pPr>
      <w:r>
        <w:t xml:space="preserve">  </w:t>
      </w:r>
    </w:p>
    <w:p w14:paraId="22ADF6C8" w14:textId="13094532" w:rsidR="00283F76" w:rsidRDefault="00723854" w:rsidP="00874F6A">
      <w:pPr>
        <w:pStyle w:val="ListParagraph"/>
        <w:numPr>
          <w:ilvl w:val="0"/>
          <w:numId w:val="45"/>
        </w:numPr>
        <w:spacing w:after="159" w:line="259" w:lineRule="auto"/>
        <w:ind w:right="0"/>
      </w:pPr>
      <w:r>
        <w:t xml:space="preserve">TPAT settings </w:t>
      </w:r>
      <w:r w:rsidR="005670BC" w:rsidRPr="008F0B9D">
        <w:t>must ensure they have an Educational Visits Coordinator (EVC) and that they have appropriate,</w:t>
      </w:r>
      <w:r w:rsidR="005670BC">
        <w:t xml:space="preserve"> </w:t>
      </w:r>
      <w:r w:rsidR="005670BC" w:rsidRPr="008F0B9D">
        <w:t>in-date, training</w:t>
      </w:r>
      <w:r w:rsidR="005670BC">
        <w:t xml:space="preserve">. </w:t>
      </w:r>
    </w:p>
    <w:p w14:paraId="032B3133" w14:textId="77777777" w:rsidR="00723854" w:rsidRDefault="00723854" w:rsidP="00723854">
      <w:pPr>
        <w:pStyle w:val="ListParagraph"/>
        <w:spacing w:after="159" w:line="259" w:lineRule="auto"/>
        <w:ind w:left="17" w:right="0" w:firstLine="0"/>
      </w:pPr>
    </w:p>
    <w:p w14:paraId="06E12051" w14:textId="64F39068" w:rsidR="00283F76" w:rsidRDefault="005670BC" w:rsidP="00874F6A">
      <w:pPr>
        <w:pStyle w:val="ListParagraph"/>
        <w:numPr>
          <w:ilvl w:val="0"/>
          <w:numId w:val="45"/>
        </w:numPr>
        <w:ind w:right="73"/>
      </w:pPr>
      <w:r>
        <w:t xml:space="preserve">All school trips will require a set of Risk Assessments to be completed by the Trip lead teacher, these will require reading and signing by the Headteacher, along with all staff and volunteers who are attending the trip.  </w:t>
      </w:r>
    </w:p>
    <w:p w14:paraId="3D91F411" w14:textId="77777777" w:rsidR="00723854" w:rsidRDefault="00723854" w:rsidP="00723854">
      <w:pPr>
        <w:pStyle w:val="ListParagraph"/>
      </w:pPr>
    </w:p>
    <w:p w14:paraId="05A165BF" w14:textId="26443E01" w:rsidR="00283F76" w:rsidRDefault="005670BC" w:rsidP="00874F6A">
      <w:pPr>
        <w:pStyle w:val="ListParagraph"/>
        <w:numPr>
          <w:ilvl w:val="0"/>
          <w:numId w:val="45"/>
        </w:numPr>
        <w:ind w:right="73"/>
      </w:pPr>
      <w:r>
        <w:t xml:space="preserve">Children with </w:t>
      </w:r>
      <w:r w:rsidR="005C448A">
        <w:t xml:space="preserve">additional </w:t>
      </w:r>
      <w:r>
        <w:t xml:space="preserve">needs for the trip will require a separate set of Risk Assessments to be completed, this again will require the Headteacher to read and sign the Risk Assessment along with all staff who are going on the trip. The parents or guardian of the child will also be required to see a copy of the Risk Assessment.   </w:t>
      </w:r>
    </w:p>
    <w:p w14:paraId="78CB3065" w14:textId="77777777" w:rsidR="00723854" w:rsidRDefault="00723854" w:rsidP="00723854">
      <w:pPr>
        <w:pStyle w:val="ListParagraph"/>
      </w:pPr>
    </w:p>
    <w:p w14:paraId="1BC90B35" w14:textId="7044C5FB" w:rsidR="00283F76" w:rsidRDefault="005670BC" w:rsidP="00874F6A">
      <w:pPr>
        <w:pStyle w:val="ListParagraph"/>
        <w:numPr>
          <w:ilvl w:val="0"/>
          <w:numId w:val="45"/>
        </w:numPr>
        <w:ind w:right="74"/>
      </w:pPr>
      <w:r>
        <w:t xml:space="preserve">All trips Risk assessment should consider the need for First aiders, this will require a minimum of one full trained first aider along with one emergency first aider. Thought should be given to the activity and location of the event.  </w:t>
      </w:r>
    </w:p>
    <w:p w14:paraId="3CA47BE9" w14:textId="77777777" w:rsidR="00723854" w:rsidRDefault="00723854" w:rsidP="00723854">
      <w:pPr>
        <w:pStyle w:val="ListParagraph"/>
      </w:pPr>
    </w:p>
    <w:p w14:paraId="0ABFBA49" w14:textId="41DCA3AE" w:rsidR="00283F76" w:rsidRDefault="005670BC" w:rsidP="00874F6A">
      <w:pPr>
        <w:pStyle w:val="ListParagraph"/>
        <w:numPr>
          <w:ilvl w:val="0"/>
          <w:numId w:val="45"/>
        </w:numPr>
        <w:ind w:right="71"/>
      </w:pPr>
      <w:r>
        <w:t>High risk activities such as canoeing, overnight stays or trips more than 49 miles away from school will require the involvement of Cornwall Outdoors, the</w:t>
      </w:r>
      <w:r w:rsidR="005C448A">
        <w:t>ir</w:t>
      </w:r>
      <w:r>
        <w:t xml:space="preserve"> website can be found at </w:t>
      </w:r>
      <w:hyperlink r:id="rId12">
        <w:r w:rsidRPr="00723854">
          <w:rPr>
            <w:color w:val="0563C1"/>
            <w:u w:val="single" w:color="0563C1"/>
          </w:rPr>
          <w:t>www.cornwalloutdoors.org</w:t>
        </w:r>
      </w:hyperlink>
      <w:hyperlink r:id="rId13">
        <w:r>
          <w:t xml:space="preserve"> </w:t>
        </w:r>
      </w:hyperlink>
      <w:r>
        <w:t xml:space="preserve">. The school will need to ensure there is adequate time allowed for Cornwall Outdoors to review and liaise with the school to ensure there is all the correct mechanism in place, prior to the trip or activity taking place. If you are not sure if your trip will require Cornwall outdoors over viewing of your Risk Assessments, please contact the Trust Head of Health, Safety </w:t>
      </w:r>
      <w:r w:rsidR="003F0B20">
        <w:t>&amp; Estates</w:t>
      </w:r>
      <w:r>
        <w:t xml:space="preserve"> who will be able to help you with your request. For guidance and advice please refer to the school’s Educational Visits and Outdoor Learning Policy </w:t>
      </w:r>
    </w:p>
    <w:p w14:paraId="4ECA3A8B" w14:textId="2B8CAB6F" w:rsidR="00DD656A" w:rsidRDefault="005670BC" w:rsidP="00723854">
      <w:pPr>
        <w:spacing w:after="191" w:line="259" w:lineRule="auto"/>
        <w:ind w:left="19" w:right="0" w:firstLine="0"/>
        <w:jc w:val="left"/>
        <w:rPr>
          <w:b/>
        </w:rPr>
      </w:pPr>
      <w:r>
        <w:rPr>
          <w:b/>
          <w:color w:val="FF0000"/>
        </w:rPr>
        <w:t xml:space="preserve">  </w:t>
      </w:r>
    </w:p>
    <w:p w14:paraId="3959B7FF" w14:textId="0DC0E478" w:rsidR="003F0B20" w:rsidRPr="00DD656A" w:rsidRDefault="00DD656A" w:rsidP="00DD656A">
      <w:pPr>
        <w:rPr>
          <w:b/>
        </w:rPr>
      </w:pPr>
      <w:r>
        <w:rPr>
          <w:b/>
        </w:rPr>
        <w:br w:type="page"/>
      </w:r>
    </w:p>
    <w:p w14:paraId="390A5C1E" w14:textId="688EFBF2" w:rsidR="00283F76" w:rsidRDefault="003F0B20" w:rsidP="007D1CEE">
      <w:pPr>
        <w:spacing w:after="166" w:line="267" w:lineRule="auto"/>
        <w:ind w:right="268"/>
      </w:pPr>
      <w:r>
        <w:rPr>
          <w:b/>
        </w:rPr>
        <w:lastRenderedPageBreak/>
        <w:t xml:space="preserve"> </w:t>
      </w:r>
      <w:r w:rsidR="005670BC">
        <w:t xml:space="preserve">  </w:t>
      </w:r>
    </w:p>
    <w:p w14:paraId="5BBB9450" w14:textId="77777777" w:rsidR="00723854" w:rsidRDefault="00723854" w:rsidP="00AC56E1">
      <w:pPr>
        <w:pStyle w:val="Heading1"/>
      </w:pPr>
      <w:bookmarkStart w:id="30" w:name="_Toc187074139"/>
      <w:bookmarkStart w:id="31" w:name="_Toc187074833"/>
      <w:r>
        <w:t>APPENDIX O – OTHER</w:t>
      </w:r>
      <w:bookmarkEnd w:id="30"/>
      <w:bookmarkEnd w:id="31"/>
      <w:r>
        <w:t xml:space="preserve"> </w:t>
      </w:r>
      <w:r w:rsidR="005670BC">
        <w:t xml:space="preserve">  </w:t>
      </w:r>
    </w:p>
    <w:p w14:paraId="30DABCC4" w14:textId="4F7FB881" w:rsidR="00283F76" w:rsidRPr="00AC56E1" w:rsidRDefault="00723854" w:rsidP="00AC56E1">
      <w:pPr>
        <w:ind w:left="0" w:firstLine="0"/>
        <w:jc w:val="left"/>
        <w:rPr>
          <w:b/>
          <w:bCs/>
        </w:rPr>
      </w:pPr>
      <w:bookmarkStart w:id="32" w:name="_Toc187074140"/>
      <w:r w:rsidRPr="00AC56E1">
        <w:rPr>
          <w:b/>
          <w:bCs/>
        </w:rPr>
        <w:t xml:space="preserve">O.1 </w:t>
      </w:r>
      <w:r w:rsidR="005670BC" w:rsidRPr="00AC56E1">
        <w:rPr>
          <w:b/>
          <w:bCs/>
        </w:rPr>
        <w:t xml:space="preserve"> Housekeeping</w:t>
      </w:r>
      <w:bookmarkEnd w:id="32"/>
      <w:r w:rsidR="005670BC" w:rsidRPr="00AC56E1">
        <w:rPr>
          <w:b/>
          <w:bCs/>
        </w:rPr>
        <w:t xml:space="preserve">  </w:t>
      </w:r>
    </w:p>
    <w:p w14:paraId="6B78CE9F" w14:textId="77777777" w:rsidR="00723854" w:rsidRDefault="00723854" w:rsidP="00723854">
      <w:pPr>
        <w:ind w:left="24" w:right="268" w:hanging="10"/>
      </w:pPr>
      <w:r>
        <w:t>1.</w:t>
      </w:r>
      <w:r>
        <w:tab/>
      </w:r>
      <w:r w:rsidR="005670BC">
        <w:t xml:space="preserve">The Trust recognises that slips, trips and falls are the largest cause of accidents in schools and will take all necessary precautions to keep these incidents to a minimum. It is the responsibility of all staff, children, contractors, visitors and volunteers, to notify the school office of any Housekeeping issues they come across to ensure they are removed as soon as possible.  </w:t>
      </w:r>
    </w:p>
    <w:p w14:paraId="63A4A1BA" w14:textId="77777777" w:rsidR="00723854" w:rsidRDefault="00723854" w:rsidP="00723854">
      <w:pPr>
        <w:ind w:left="24" w:right="268" w:hanging="10"/>
      </w:pPr>
    </w:p>
    <w:p w14:paraId="4B5CB9D9" w14:textId="77777777" w:rsidR="00723854" w:rsidRDefault="005670BC" w:rsidP="00874F6A">
      <w:pPr>
        <w:pStyle w:val="ListParagraph"/>
        <w:numPr>
          <w:ilvl w:val="1"/>
          <w:numId w:val="44"/>
        </w:numPr>
        <w:ind w:right="268"/>
      </w:pPr>
      <w:r>
        <w:t xml:space="preserve">It is the responsibility of all staff, students, contractors and visitors to ensure all rubbish is put in to the bin provided, the school must ensure they have a licenced contractor in place to make regular collections of the school’s waste.  </w:t>
      </w:r>
    </w:p>
    <w:p w14:paraId="2737BE0C" w14:textId="77777777" w:rsidR="00723854" w:rsidRDefault="00723854" w:rsidP="00723854">
      <w:pPr>
        <w:ind w:left="0" w:right="268" w:firstLine="0"/>
      </w:pPr>
    </w:p>
    <w:p w14:paraId="4B91657F" w14:textId="60CD6FD5" w:rsidR="00283F76" w:rsidRDefault="00723854" w:rsidP="00723854">
      <w:pPr>
        <w:ind w:left="0" w:right="268" w:firstLine="0"/>
      </w:pPr>
      <w:r>
        <w:t xml:space="preserve">O.2  </w:t>
      </w:r>
      <w:r w:rsidR="005670BC" w:rsidRPr="00723854">
        <w:rPr>
          <w:b/>
          <w:bCs/>
        </w:rPr>
        <w:t>Specialist Waste</w:t>
      </w:r>
      <w:r w:rsidR="005670BC" w:rsidRPr="00723854">
        <w:t xml:space="preserve"> </w:t>
      </w:r>
    </w:p>
    <w:p w14:paraId="1D4608F9" w14:textId="77777777" w:rsidR="00723854" w:rsidRDefault="00723854">
      <w:pPr>
        <w:spacing w:after="3"/>
        <w:ind w:left="24" w:right="268"/>
      </w:pPr>
    </w:p>
    <w:p w14:paraId="3AB22453" w14:textId="282C87A8" w:rsidR="00723854" w:rsidRDefault="005670BC" w:rsidP="00874F6A">
      <w:pPr>
        <w:pStyle w:val="ListParagraph"/>
        <w:numPr>
          <w:ilvl w:val="0"/>
          <w:numId w:val="46"/>
        </w:numPr>
        <w:spacing w:after="3"/>
        <w:ind w:right="268"/>
      </w:pPr>
      <w:r>
        <w:t xml:space="preserve">Any specialist waste requiring removal from the school must be removed in accordance to the Health and Safety guidelines, these can be found at </w:t>
      </w:r>
      <w:hyperlink r:id="rId14">
        <w:r w:rsidRPr="00723854">
          <w:rPr>
            <w:color w:val="0563C1"/>
            <w:u w:val="single" w:color="0563C1"/>
          </w:rPr>
          <w:t>www.hse.gov.uk/waste</w:t>
        </w:r>
      </w:hyperlink>
      <w:hyperlink r:id="rId15">
        <w:r>
          <w:t xml:space="preserve"> </w:t>
        </w:r>
      </w:hyperlink>
    </w:p>
    <w:p w14:paraId="3F91F48C" w14:textId="77777777" w:rsidR="00723854" w:rsidRDefault="00723854" w:rsidP="00723854">
      <w:pPr>
        <w:pStyle w:val="ListParagraph"/>
        <w:spacing w:after="3"/>
        <w:ind w:left="360" w:right="268" w:firstLine="0"/>
      </w:pPr>
    </w:p>
    <w:p w14:paraId="23EF9A3F" w14:textId="1FF5FB30" w:rsidR="00283F76" w:rsidRDefault="005670BC" w:rsidP="00874F6A">
      <w:pPr>
        <w:pStyle w:val="ListParagraph"/>
        <w:numPr>
          <w:ilvl w:val="0"/>
          <w:numId w:val="46"/>
        </w:numPr>
        <w:spacing w:after="3"/>
        <w:ind w:right="268"/>
      </w:pPr>
      <w:r>
        <w:t xml:space="preserve">The school will need to ensure they are issued with a full waste disposal notice for any waste removed from site.  </w:t>
      </w:r>
    </w:p>
    <w:p w14:paraId="4419F3C3" w14:textId="77777777" w:rsidR="00723854" w:rsidRDefault="00723854" w:rsidP="00723854">
      <w:pPr>
        <w:pStyle w:val="ListParagraph"/>
      </w:pPr>
    </w:p>
    <w:p w14:paraId="32B77BED" w14:textId="13039350" w:rsidR="00723854" w:rsidRDefault="00723854" w:rsidP="00874F6A">
      <w:pPr>
        <w:pStyle w:val="ListParagraph"/>
        <w:numPr>
          <w:ilvl w:val="0"/>
          <w:numId w:val="46"/>
        </w:numPr>
        <w:spacing w:after="3"/>
        <w:ind w:right="268"/>
      </w:pPr>
      <w:r>
        <w:t>Waste Transfer Notices, issued for controlled waste must be kept for 2 years and uploaded to SafeSmart</w:t>
      </w:r>
    </w:p>
    <w:p w14:paraId="1CE89D15" w14:textId="77777777" w:rsidR="00723854" w:rsidRDefault="00723854" w:rsidP="00723854">
      <w:pPr>
        <w:spacing w:line="259" w:lineRule="auto"/>
        <w:ind w:left="19" w:right="0" w:firstLine="0"/>
        <w:jc w:val="left"/>
      </w:pPr>
    </w:p>
    <w:p w14:paraId="32E2E775" w14:textId="597C2FA1" w:rsidR="00283F76" w:rsidRDefault="00723854" w:rsidP="00723854">
      <w:pPr>
        <w:spacing w:line="259" w:lineRule="auto"/>
        <w:ind w:left="19" w:right="0" w:firstLine="0"/>
        <w:jc w:val="left"/>
      </w:pPr>
      <w:r>
        <w:t xml:space="preserve">O.3  </w:t>
      </w:r>
      <w:r w:rsidR="00542640" w:rsidRPr="00723854">
        <w:rPr>
          <w:b/>
          <w:bCs/>
        </w:rPr>
        <w:t>Legionella</w:t>
      </w:r>
      <w:r w:rsidR="005670BC">
        <w:t xml:space="preserve"> </w:t>
      </w:r>
    </w:p>
    <w:p w14:paraId="7936A5E6" w14:textId="77777777" w:rsidR="00723854" w:rsidRDefault="00723854" w:rsidP="00723854">
      <w:pPr>
        <w:spacing w:line="259" w:lineRule="auto"/>
        <w:ind w:left="19" w:right="0" w:firstLine="0"/>
        <w:jc w:val="left"/>
      </w:pPr>
    </w:p>
    <w:p w14:paraId="1B4C8F4A" w14:textId="77777777" w:rsidR="00874F6A" w:rsidRDefault="005670BC" w:rsidP="00874F6A">
      <w:pPr>
        <w:pStyle w:val="ListParagraph"/>
        <w:numPr>
          <w:ilvl w:val="0"/>
          <w:numId w:val="47"/>
        </w:numPr>
        <w:ind w:right="268"/>
      </w:pPr>
      <w:r>
        <w:t xml:space="preserve">The Trust is committed to preventing the build-up of Legionella organisms in its water systems and to prevent the inhalation of infected water droplets. They will ensure that all water tanks, </w:t>
      </w:r>
      <w:r w:rsidR="37E46348">
        <w:t>taps,</w:t>
      </w:r>
      <w:r>
        <w:t xml:space="preserve"> and shower heads are periodically cleaned to current legislation. </w:t>
      </w:r>
    </w:p>
    <w:p w14:paraId="2421B94A" w14:textId="77777777" w:rsidR="00874F6A" w:rsidRDefault="00874F6A" w:rsidP="00874F6A">
      <w:pPr>
        <w:pStyle w:val="ListParagraph"/>
        <w:ind w:left="387" w:right="268" w:firstLine="0"/>
      </w:pPr>
    </w:p>
    <w:p w14:paraId="45D6360A" w14:textId="1BE42AD9" w:rsidR="00283F76" w:rsidRPr="00874F6A" w:rsidRDefault="005670BC" w:rsidP="00874F6A">
      <w:pPr>
        <w:pStyle w:val="ListParagraph"/>
        <w:numPr>
          <w:ilvl w:val="0"/>
          <w:numId w:val="47"/>
        </w:numPr>
        <w:ind w:right="268"/>
      </w:pPr>
      <w:r>
        <w:t xml:space="preserve">Water testing is to be carried out by a qualified and competent contractor and chlorination of the tanks undertaken when results indicate this is necessary. The school will be responsible to ensure all monthly results are inspected to ensure there are no areas on non-compliance, any issues found within the monthly report must be addressed in a timely manner. Information can be found on the Health and Safety Executive web site at </w:t>
      </w:r>
      <w:r w:rsidRPr="00723854">
        <w:rPr>
          <w:color w:val="0563C1"/>
          <w:u w:val="single"/>
        </w:rPr>
        <w:t>www.hse.gov.uk/legionnaires/</w:t>
      </w:r>
      <w:r w:rsidRPr="00723854">
        <w:rPr>
          <w:color w:val="0563C1"/>
        </w:rPr>
        <w:t xml:space="preserve"> </w:t>
      </w:r>
    </w:p>
    <w:p w14:paraId="2D8661F2" w14:textId="77777777" w:rsidR="00874F6A" w:rsidRDefault="00874F6A" w:rsidP="00874F6A">
      <w:pPr>
        <w:pStyle w:val="ListParagraph"/>
      </w:pPr>
    </w:p>
    <w:p w14:paraId="633D33D2" w14:textId="77777777" w:rsidR="00874F6A" w:rsidRDefault="00874F6A" w:rsidP="00874F6A">
      <w:pPr>
        <w:pStyle w:val="ListParagraph"/>
        <w:numPr>
          <w:ilvl w:val="0"/>
          <w:numId w:val="47"/>
        </w:numPr>
        <w:ind w:right="268"/>
      </w:pPr>
      <w:r>
        <w:t>T</w:t>
      </w:r>
      <w:r w:rsidR="005670BC">
        <w:t xml:space="preserve">he Legionella Risk Assessment must be carried out by an independent assessor, this will need to be carried out at a maximum of no greater than two years, and a copy of the assessment must be uploaded to the Safesmart portal or sent to the Trust Head of Health, Safety &amp; Estates. </w:t>
      </w:r>
    </w:p>
    <w:p w14:paraId="3DF9EBA3" w14:textId="77777777" w:rsidR="00874F6A" w:rsidRDefault="00874F6A" w:rsidP="00874F6A">
      <w:pPr>
        <w:pStyle w:val="ListParagraph"/>
      </w:pPr>
    </w:p>
    <w:p w14:paraId="45E402DC" w14:textId="3579726D" w:rsidR="00283F76" w:rsidRDefault="005670BC" w:rsidP="00874F6A">
      <w:pPr>
        <w:pStyle w:val="ListParagraph"/>
        <w:numPr>
          <w:ilvl w:val="0"/>
          <w:numId w:val="47"/>
        </w:numPr>
        <w:ind w:right="268"/>
      </w:pPr>
      <w:r>
        <w:t xml:space="preserve">The </w:t>
      </w:r>
      <w:r w:rsidR="00874F6A">
        <w:t>HUB Facility Manager’s</w:t>
      </w:r>
      <w:r>
        <w:t xml:space="preserve"> will</w:t>
      </w:r>
      <w:r w:rsidR="00874F6A">
        <w:t xml:space="preserve"> support</w:t>
      </w:r>
      <w:r>
        <w:t xml:space="preserve"> to have a plan in place with an action plan to ensure they carry out all urgent issues raised in the report and carry out the repairs in a timely manner. </w:t>
      </w:r>
    </w:p>
    <w:p w14:paraId="31C2AE72" w14:textId="3902DCE7" w:rsidR="00874F6A" w:rsidRDefault="005670BC" w:rsidP="00AC56E1">
      <w:pPr>
        <w:spacing w:after="153" w:line="259" w:lineRule="auto"/>
        <w:ind w:left="5" w:right="0" w:firstLine="0"/>
        <w:jc w:val="left"/>
      </w:pPr>
      <w:r>
        <w:t xml:space="preserve"> </w:t>
      </w:r>
    </w:p>
    <w:p w14:paraId="073923A2" w14:textId="77777777" w:rsidR="00AC56E1" w:rsidRDefault="00AC56E1" w:rsidP="00AC56E1">
      <w:pPr>
        <w:spacing w:after="153" w:line="259" w:lineRule="auto"/>
        <w:ind w:left="5" w:right="0" w:firstLine="0"/>
        <w:jc w:val="left"/>
      </w:pPr>
    </w:p>
    <w:p w14:paraId="6A1BAEEC" w14:textId="77777777" w:rsidR="00AC56E1" w:rsidRDefault="00AC56E1" w:rsidP="00AC56E1">
      <w:pPr>
        <w:spacing w:after="153" w:line="259" w:lineRule="auto"/>
        <w:ind w:left="5" w:right="0" w:firstLine="0"/>
        <w:jc w:val="left"/>
      </w:pPr>
    </w:p>
    <w:p w14:paraId="7D9C0F41" w14:textId="617F10B4" w:rsidR="00283F76" w:rsidRDefault="00874F6A" w:rsidP="00874F6A">
      <w:pPr>
        <w:spacing w:after="153" w:line="259" w:lineRule="auto"/>
        <w:ind w:left="5" w:right="0" w:firstLine="0"/>
        <w:jc w:val="left"/>
      </w:pPr>
      <w:r>
        <w:lastRenderedPageBreak/>
        <w:t xml:space="preserve">O.4  </w:t>
      </w:r>
      <w:r w:rsidR="005670BC" w:rsidRPr="00874F6A">
        <w:rPr>
          <w:b/>
          <w:bCs/>
        </w:rPr>
        <w:t>Lone Working</w:t>
      </w:r>
      <w:r w:rsidR="005670BC">
        <w:t xml:space="preserve">  </w:t>
      </w:r>
    </w:p>
    <w:p w14:paraId="5F107C1A" w14:textId="77777777" w:rsidR="00380763" w:rsidRDefault="00874F6A" w:rsidP="00380763">
      <w:pPr>
        <w:ind w:left="386" w:right="268" w:firstLine="0"/>
      </w:pPr>
      <w:r>
        <w:t>1.</w:t>
      </w:r>
      <w:r>
        <w:tab/>
      </w:r>
      <w:r w:rsidR="6244DBBB">
        <w:t>The Trust recognises that they have a duty to identify and manage the increased risk to the Health and Safety of their employees whilst working remotely from their usual workplace or persons working outside of “normal” working hour</w:t>
      </w:r>
      <w:r>
        <w:t>s.</w:t>
      </w:r>
    </w:p>
    <w:p w14:paraId="43D2F55A" w14:textId="77777777" w:rsidR="00380763" w:rsidRDefault="00380763" w:rsidP="00380763">
      <w:pPr>
        <w:ind w:left="386" w:right="268" w:firstLine="0"/>
      </w:pPr>
    </w:p>
    <w:p w14:paraId="5217C204" w14:textId="46975E53" w:rsidR="00874F6A" w:rsidRDefault="005670BC" w:rsidP="00380763">
      <w:pPr>
        <w:pStyle w:val="ListParagraph"/>
        <w:numPr>
          <w:ilvl w:val="0"/>
          <w:numId w:val="44"/>
        </w:numPr>
        <w:ind w:right="268"/>
      </w:pPr>
      <w:r>
        <w:t>In such circumstances</w:t>
      </w:r>
      <w:r w:rsidR="3C58BC99">
        <w:t>,</w:t>
      </w:r>
      <w:r>
        <w:t xml:space="preserve"> these risks will be identified and managed </w:t>
      </w:r>
      <w:r w:rsidR="4C463DF7">
        <w:t>using</w:t>
      </w:r>
      <w:r>
        <w:t xml:space="preserve"> suitable controls to ensure that all risks are minimised in consultation with the Trust</w:t>
      </w:r>
      <w:r w:rsidR="14BDEFEC">
        <w:t>’</w:t>
      </w:r>
      <w:r>
        <w:t>s Head of Health</w:t>
      </w:r>
      <w:r w:rsidR="3A1ADF0F">
        <w:t xml:space="preserve"> and</w:t>
      </w:r>
      <w:r>
        <w:t xml:space="preserve"> Safety</w:t>
      </w:r>
      <w:r w:rsidR="148E9D7B">
        <w:t>,</w:t>
      </w:r>
      <w:r>
        <w:t xml:space="preserve"> and Estates or Headteacher. </w:t>
      </w:r>
    </w:p>
    <w:p w14:paraId="54121696" w14:textId="77777777" w:rsidR="00874F6A" w:rsidRDefault="00874F6A" w:rsidP="00874F6A">
      <w:pPr>
        <w:pStyle w:val="ListParagraph"/>
        <w:ind w:left="27" w:right="268" w:firstLine="0"/>
      </w:pPr>
    </w:p>
    <w:p w14:paraId="651AA5CD" w14:textId="71D0030E" w:rsidR="00283F76" w:rsidRDefault="005670BC" w:rsidP="00874F6A">
      <w:pPr>
        <w:pStyle w:val="ListParagraph"/>
        <w:numPr>
          <w:ilvl w:val="0"/>
          <w:numId w:val="44"/>
        </w:numPr>
        <w:ind w:right="268"/>
      </w:pPr>
      <w:r>
        <w:t>No staff are to work</w:t>
      </w:r>
      <w:r w:rsidR="02C63BD6">
        <w:t xml:space="preserve"> alone</w:t>
      </w:r>
      <w:r>
        <w:t xml:space="preserve"> without the ability to raise the alarm, this can be achieved with the use of a mobile telephone. No member of staff is to work </w:t>
      </w:r>
      <w:r w:rsidR="196D51A8">
        <w:t xml:space="preserve">alone </w:t>
      </w:r>
      <w:r>
        <w:t>without informing their line manager or Headteacher</w:t>
      </w:r>
      <w:r w:rsidR="57117E72">
        <w:t>’</w:t>
      </w:r>
      <w:r>
        <w:t>s permission. For information and guidance please refer to the Trust</w:t>
      </w:r>
      <w:r w:rsidR="5172CC9A">
        <w:t>’</w:t>
      </w:r>
      <w:r>
        <w:t xml:space="preserve">s Lone Working Policy and ensure all staff are aware. </w:t>
      </w:r>
    </w:p>
    <w:p w14:paraId="1A9FA374" w14:textId="77777777" w:rsidR="00874F6A" w:rsidRDefault="00874F6A" w:rsidP="00874F6A">
      <w:pPr>
        <w:pStyle w:val="ListParagraph"/>
        <w:ind w:left="27" w:right="268" w:firstLine="0"/>
      </w:pPr>
    </w:p>
    <w:p w14:paraId="1DD07DA5" w14:textId="1A6428BE" w:rsidR="00283F76" w:rsidRDefault="00874F6A" w:rsidP="00874F6A">
      <w:pPr>
        <w:spacing w:line="259" w:lineRule="auto"/>
        <w:ind w:left="27" w:right="0" w:firstLine="0"/>
        <w:jc w:val="left"/>
      </w:pPr>
      <w:r>
        <w:t xml:space="preserve">O.5  </w:t>
      </w:r>
      <w:r w:rsidR="005670BC" w:rsidRPr="00874F6A">
        <w:rPr>
          <w:b/>
          <w:bCs/>
        </w:rPr>
        <w:t>Manual Handling</w:t>
      </w:r>
      <w:r w:rsidR="005670BC">
        <w:t xml:space="preserve"> </w:t>
      </w:r>
    </w:p>
    <w:p w14:paraId="4EF0D074" w14:textId="77777777" w:rsidR="00874F6A" w:rsidRDefault="00874F6A" w:rsidP="00874F6A">
      <w:pPr>
        <w:spacing w:line="259" w:lineRule="auto"/>
        <w:ind w:left="27" w:right="0" w:firstLine="0"/>
        <w:jc w:val="left"/>
      </w:pPr>
    </w:p>
    <w:p w14:paraId="327C7B80" w14:textId="77777777" w:rsidR="00874F6A" w:rsidRDefault="005670BC" w:rsidP="00874F6A">
      <w:pPr>
        <w:pStyle w:val="ListParagraph"/>
        <w:numPr>
          <w:ilvl w:val="0"/>
          <w:numId w:val="48"/>
        </w:numPr>
        <w:ind w:right="268"/>
      </w:pPr>
      <w:r>
        <w:t xml:space="preserve">The Trust is committed to ensuring that employees do not undertake tasks involving pushing, pulling, carrying or moving items which over reach their individual limits.  </w:t>
      </w:r>
    </w:p>
    <w:p w14:paraId="058CA0E3" w14:textId="77777777" w:rsidR="00874F6A" w:rsidRDefault="00874F6A" w:rsidP="00874F6A">
      <w:pPr>
        <w:pStyle w:val="ListParagraph"/>
        <w:ind w:left="27" w:right="268" w:firstLine="0"/>
      </w:pPr>
    </w:p>
    <w:p w14:paraId="76B217AB" w14:textId="77777777" w:rsidR="00874F6A" w:rsidRDefault="005670BC" w:rsidP="00874F6A">
      <w:pPr>
        <w:pStyle w:val="ListParagraph"/>
        <w:numPr>
          <w:ilvl w:val="0"/>
          <w:numId w:val="48"/>
        </w:numPr>
        <w:ind w:right="268"/>
      </w:pPr>
      <w:r>
        <w:t xml:space="preserve">The Trust/school will make every effort to redesign the task to either remove or reduce the associated risks. This will be achieved by new Risk Assessments, along with training for site teams and teaching and support staff. </w:t>
      </w:r>
    </w:p>
    <w:p w14:paraId="2943019E" w14:textId="77777777" w:rsidR="00874F6A" w:rsidRDefault="00874F6A" w:rsidP="00874F6A">
      <w:pPr>
        <w:pStyle w:val="ListParagraph"/>
      </w:pPr>
    </w:p>
    <w:p w14:paraId="6270F0CA" w14:textId="12AF3169" w:rsidR="00283F76" w:rsidRDefault="005670BC" w:rsidP="00874F6A">
      <w:pPr>
        <w:pStyle w:val="ListParagraph"/>
        <w:numPr>
          <w:ilvl w:val="0"/>
          <w:numId w:val="48"/>
        </w:numPr>
        <w:ind w:right="268"/>
      </w:pPr>
      <w:r>
        <w:t>The training it available on the training portal of Safesmart. If a team member has a higher level qualification this will need to be evidenced through uploading to Safe</w:t>
      </w:r>
      <w:r w:rsidR="00874F6A">
        <w:t>S</w:t>
      </w:r>
      <w:r>
        <w:t xml:space="preserve">mart.  </w:t>
      </w:r>
    </w:p>
    <w:p w14:paraId="02CFB28A" w14:textId="77777777" w:rsidR="00874F6A" w:rsidRDefault="00874F6A" w:rsidP="00874F6A">
      <w:pPr>
        <w:pStyle w:val="ListParagraph"/>
      </w:pPr>
    </w:p>
    <w:p w14:paraId="21D26B06" w14:textId="0BDE63C7" w:rsidR="00283F76" w:rsidRDefault="00874F6A" w:rsidP="00874F6A">
      <w:pPr>
        <w:pStyle w:val="ListParagraph"/>
        <w:numPr>
          <w:ilvl w:val="0"/>
          <w:numId w:val="48"/>
        </w:numPr>
        <w:ind w:right="268"/>
      </w:pPr>
      <w:r>
        <w:t>T</w:t>
      </w:r>
      <w:r w:rsidR="005670BC">
        <w:t xml:space="preserve">he Trust will make available appropriate information, instruction, training and supervision and ensure that risk assessments for manual handling tasks are undertaken and distributed to all employees.    </w:t>
      </w:r>
    </w:p>
    <w:p w14:paraId="4614EAA1" w14:textId="77777777" w:rsidR="00380763" w:rsidRDefault="00380763" w:rsidP="00380763">
      <w:pPr>
        <w:spacing w:after="163" w:line="259" w:lineRule="auto"/>
        <w:ind w:left="0" w:right="0" w:firstLine="0"/>
        <w:jc w:val="left"/>
      </w:pPr>
    </w:p>
    <w:p w14:paraId="31044B11" w14:textId="0AF02D13" w:rsidR="00283F76" w:rsidRDefault="00380763" w:rsidP="00380763">
      <w:pPr>
        <w:spacing w:after="163" w:line="259" w:lineRule="auto"/>
        <w:ind w:left="0" w:right="0" w:firstLine="0"/>
        <w:jc w:val="left"/>
      </w:pPr>
      <w:r>
        <w:t xml:space="preserve">O.6  </w:t>
      </w:r>
      <w:r w:rsidR="005670BC" w:rsidRPr="00380763">
        <w:rPr>
          <w:b/>
          <w:bCs/>
        </w:rPr>
        <w:t>New and Expectant Mothers</w:t>
      </w:r>
      <w:r w:rsidR="005670BC">
        <w:t xml:space="preserve"> </w:t>
      </w:r>
    </w:p>
    <w:p w14:paraId="519F0921" w14:textId="2C5FD6F6" w:rsidR="00283F76" w:rsidRDefault="00380763">
      <w:pPr>
        <w:ind w:left="24" w:right="268"/>
      </w:pPr>
      <w:r>
        <w:t>1.</w:t>
      </w:r>
      <w:r>
        <w:tab/>
      </w:r>
      <w:r w:rsidR="005670BC">
        <w:t xml:space="preserve">The Trust recognises that the general precautions taken to protect the health and safety of the workforce may not in all cases protect new and expectant mothers and there may be occasions when, due to their condition, different and/or additional measures will be necessary.  </w:t>
      </w:r>
    </w:p>
    <w:p w14:paraId="0E4D6B2B" w14:textId="77777777" w:rsidR="00690BE6" w:rsidRDefault="00690BE6">
      <w:pPr>
        <w:ind w:left="24" w:right="268"/>
      </w:pPr>
    </w:p>
    <w:p w14:paraId="34807E54" w14:textId="77777777" w:rsidR="00690BE6" w:rsidRDefault="00690BE6" w:rsidP="00690BE6">
      <w:pPr>
        <w:ind w:left="24" w:right="268"/>
      </w:pPr>
      <w:r>
        <w:t>2.</w:t>
      </w:r>
      <w:r>
        <w:tab/>
      </w:r>
      <w:r w:rsidR="005670BC">
        <w:t xml:space="preserve">Should you become pregnant or are returning to work after having a baby, then you are requested to notify your Headteacher and or line manager at the earliest possible opportunity, so a Risk Assessment can be carried out. The Risk Assessment will require updating every four weeks, these will need to be printed and signed by both parties. A copy is to be issued to the expectant mother and a copy held on her personal file for reference. </w:t>
      </w:r>
    </w:p>
    <w:p w14:paraId="18F3A0BC" w14:textId="77777777" w:rsidR="00690BE6" w:rsidRDefault="00690BE6" w:rsidP="00690BE6">
      <w:pPr>
        <w:ind w:left="24" w:right="268"/>
      </w:pPr>
    </w:p>
    <w:p w14:paraId="4D6A8E1D" w14:textId="6602BD32" w:rsidR="00283F76" w:rsidRDefault="00690BE6" w:rsidP="00690BE6">
      <w:pPr>
        <w:ind w:left="24" w:right="268"/>
      </w:pPr>
      <w:r>
        <w:t xml:space="preserve">3.   </w:t>
      </w:r>
      <w:r w:rsidR="005670BC">
        <w:t xml:space="preserve">Once a mother returns to work, a new Risk Assessment may need to be compiled dependant on her individual needs and requirements.  </w:t>
      </w:r>
    </w:p>
    <w:p w14:paraId="294CE73A" w14:textId="77777777" w:rsidR="00690BE6" w:rsidRDefault="00690BE6" w:rsidP="00690BE6">
      <w:pPr>
        <w:ind w:left="24" w:right="268"/>
      </w:pPr>
      <w:r>
        <w:lastRenderedPageBreak/>
        <w:t>4.</w:t>
      </w:r>
      <w:r>
        <w:tab/>
      </w:r>
      <w:r w:rsidR="005670BC">
        <w:t>Any necessary control measures will be implemented and reviewed regularly. Where risks cannot be eliminated or reduced to an acceptable level then consideration will be given to adjusting working conditions and/or hours or if necessary providing suitable alternative work or suspension with pay.</w:t>
      </w:r>
    </w:p>
    <w:p w14:paraId="2D94298C" w14:textId="77777777" w:rsidR="00690BE6" w:rsidRDefault="00690BE6" w:rsidP="00690BE6">
      <w:pPr>
        <w:ind w:left="24" w:right="268"/>
      </w:pPr>
    </w:p>
    <w:p w14:paraId="6698B644" w14:textId="2443D7B6" w:rsidR="00283F76" w:rsidRDefault="005670BC" w:rsidP="00690BE6">
      <w:pPr>
        <w:pStyle w:val="ListParagraph"/>
        <w:numPr>
          <w:ilvl w:val="0"/>
          <w:numId w:val="48"/>
        </w:numPr>
        <w:ind w:right="268"/>
      </w:pPr>
      <w:r>
        <w:t xml:space="preserve">New or expectant mothers should inform their Headteacher of any changes which may affect the Risk Assessment including any medical conditions, incidents or medical recommendations.  </w:t>
      </w:r>
    </w:p>
    <w:p w14:paraId="3C3FDB03" w14:textId="77777777" w:rsidR="00690BE6" w:rsidRDefault="00690BE6" w:rsidP="00690BE6">
      <w:pPr>
        <w:spacing w:after="163" w:line="259" w:lineRule="auto"/>
        <w:ind w:left="0" w:right="0" w:firstLine="0"/>
        <w:jc w:val="left"/>
      </w:pPr>
    </w:p>
    <w:p w14:paraId="755AE17E" w14:textId="7022A1A6" w:rsidR="00283F76" w:rsidRDefault="00690BE6" w:rsidP="00690BE6">
      <w:pPr>
        <w:spacing w:after="163" w:line="259" w:lineRule="auto"/>
        <w:ind w:left="0" w:right="0" w:firstLine="0"/>
        <w:jc w:val="left"/>
      </w:pPr>
      <w:r>
        <w:t xml:space="preserve">O7.  </w:t>
      </w:r>
      <w:r w:rsidR="005670BC">
        <w:t xml:space="preserve"> </w:t>
      </w:r>
      <w:r w:rsidR="005670BC" w:rsidRPr="00690BE6">
        <w:rPr>
          <w:b/>
          <w:bCs/>
        </w:rPr>
        <w:t>Off-site visits /Home visits</w:t>
      </w:r>
      <w:r w:rsidR="005670BC">
        <w:t xml:space="preserve"> </w:t>
      </w:r>
    </w:p>
    <w:p w14:paraId="3A898A4C" w14:textId="7CB49B60" w:rsidR="00283F76" w:rsidRDefault="005670BC" w:rsidP="00690BE6">
      <w:pPr>
        <w:pStyle w:val="ListParagraph"/>
        <w:numPr>
          <w:ilvl w:val="0"/>
          <w:numId w:val="49"/>
        </w:numPr>
        <w:spacing w:after="238"/>
        <w:ind w:right="268"/>
      </w:pPr>
      <w:r>
        <w:t xml:space="preserve">The Trust believes that pupils can derive immense educational benefit by participating in off-site visits, </w:t>
      </w:r>
      <w:r w:rsidR="0498DFFD">
        <w:t>activities,</w:t>
      </w:r>
      <w:r>
        <w:t xml:space="preserve"> and experiences both at home and abroad and will actively promote off-site visits to be undertaken in a safe and effective manner by ensuring that:  </w:t>
      </w:r>
    </w:p>
    <w:p w14:paraId="498B5243" w14:textId="77777777" w:rsidR="00283F76" w:rsidRDefault="005670BC" w:rsidP="00874F6A">
      <w:pPr>
        <w:numPr>
          <w:ilvl w:val="0"/>
          <w:numId w:val="13"/>
        </w:numPr>
        <w:spacing w:after="11"/>
        <w:ind w:right="268" w:hanging="360"/>
      </w:pPr>
      <w:r>
        <w:t xml:space="preserve">All employees follow Trust procedures and guidance notes when organising off-site visits  </w:t>
      </w:r>
    </w:p>
    <w:p w14:paraId="00DFA737" w14:textId="77777777" w:rsidR="00283F76" w:rsidRDefault="005670BC" w:rsidP="00874F6A">
      <w:pPr>
        <w:numPr>
          <w:ilvl w:val="0"/>
          <w:numId w:val="13"/>
        </w:numPr>
        <w:spacing w:after="11"/>
        <w:ind w:right="268" w:hanging="360"/>
      </w:pPr>
      <w:r>
        <w:t xml:space="preserve">All off-site visits have an educational purpose and pre-determined clear educational objectives  </w:t>
      </w:r>
    </w:p>
    <w:p w14:paraId="1F1E986A" w14:textId="77777777" w:rsidR="00283F76" w:rsidRDefault="005670BC" w:rsidP="00874F6A">
      <w:pPr>
        <w:numPr>
          <w:ilvl w:val="0"/>
          <w:numId w:val="13"/>
        </w:numPr>
        <w:spacing w:after="11"/>
        <w:ind w:right="268" w:hanging="360"/>
      </w:pPr>
      <w:r>
        <w:t xml:space="preserve">All participants in activities will be identified as group members associated with the Trust  </w:t>
      </w:r>
    </w:p>
    <w:p w14:paraId="73C9CD28" w14:textId="77777777" w:rsidR="00283F76" w:rsidRDefault="005670BC" w:rsidP="00874F6A">
      <w:pPr>
        <w:numPr>
          <w:ilvl w:val="0"/>
          <w:numId w:val="13"/>
        </w:numPr>
        <w:ind w:right="268" w:hanging="360"/>
      </w:pPr>
      <w:r>
        <w:t xml:space="preserve">All pupils will have full access to each visit that is appropriate to their class year, regardless of their abilities, therefore developing the ‘whole child’ </w:t>
      </w:r>
    </w:p>
    <w:p w14:paraId="1FD07B25" w14:textId="77777777" w:rsidR="00283F76" w:rsidRDefault="005670BC" w:rsidP="00874F6A">
      <w:pPr>
        <w:numPr>
          <w:ilvl w:val="0"/>
          <w:numId w:val="13"/>
        </w:numPr>
        <w:spacing w:after="37"/>
        <w:ind w:right="268" w:hanging="360"/>
      </w:pPr>
      <w:r>
        <w:t xml:space="preserve">Visits should never be carried out by a single member of staff, they should always be accompanied by a second member of staff  </w:t>
      </w:r>
    </w:p>
    <w:p w14:paraId="1C110333" w14:textId="77777777" w:rsidR="00283F76" w:rsidRDefault="005670BC" w:rsidP="00874F6A">
      <w:pPr>
        <w:numPr>
          <w:ilvl w:val="0"/>
          <w:numId w:val="13"/>
        </w:numPr>
        <w:spacing w:after="55"/>
        <w:ind w:right="268" w:hanging="360"/>
      </w:pPr>
      <w:r>
        <w:t>An appointment should always be made to give the parent / staff member time to arrange to have 2</w:t>
      </w:r>
      <w:r>
        <w:rPr>
          <w:vertAlign w:val="superscript"/>
        </w:rPr>
        <w:t>nd</w:t>
      </w:r>
      <w:r>
        <w:t xml:space="preserve"> person with them should they wish  </w:t>
      </w:r>
    </w:p>
    <w:p w14:paraId="53B47D50" w14:textId="77777777" w:rsidR="00283F76" w:rsidRDefault="005670BC" w:rsidP="00874F6A">
      <w:pPr>
        <w:numPr>
          <w:ilvl w:val="0"/>
          <w:numId w:val="13"/>
        </w:numPr>
        <w:spacing w:after="8"/>
        <w:ind w:right="268" w:hanging="360"/>
      </w:pPr>
      <w:r>
        <w:t xml:space="preserve">Notes should always be made and filed of any visits or meetings. </w:t>
      </w:r>
    </w:p>
    <w:p w14:paraId="09707EE6" w14:textId="77777777" w:rsidR="00690BE6" w:rsidRDefault="00690BE6">
      <w:pPr>
        <w:ind w:left="24" w:right="268"/>
      </w:pPr>
    </w:p>
    <w:p w14:paraId="4E385255" w14:textId="0803043F" w:rsidR="00283F76" w:rsidRDefault="005670BC" w:rsidP="00690BE6">
      <w:pPr>
        <w:pStyle w:val="ListParagraph"/>
        <w:numPr>
          <w:ilvl w:val="0"/>
          <w:numId w:val="49"/>
        </w:numPr>
        <w:ind w:right="268"/>
      </w:pPr>
      <w:r>
        <w:t xml:space="preserve">The procedures and guidance notes will be reviewed at least annually, and its implementation monitored by the appointed Outdoor Education Advisor and the Educational Visits Co-ordinators  </w:t>
      </w:r>
    </w:p>
    <w:p w14:paraId="2F0E575F" w14:textId="77777777" w:rsidR="00690BE6" w:rsidRDefault="00690BE6" w:rsidP="00690BE6">
      <w:pPr>
        <w:ind w:left="13" w:right="268" w:firstLine="0"/>
      </w:pPr>
    </w:p>
    <w:p w14:paraId="61BB72C6" w14:textId="68C299FF" w:rsidR="00283F76" w:rsidRDefault="005670BC" w:rsidP="00690BE6">
      <w:pPr>
        <w:pStyle w:val="ListParagraph"/>
        <w:numPr>
          <w:ilvl w:val="0"/>
          <w:numId w:val="49"/>
        </w:numPr>
        <w:ind w:right="268"/>
      </w:pPr>
      <w:r>
        <w:t xml:space="preserve">All Educational Visits Co-ordinators must undertake a DFE approved training course and ensure that they attend refresher training at least every three years.  </w:t>
      </w:r>
    </w:p>
    <w:p w14:paraId="79416426" w14:textId="77777777" w:rsidR="00452C81" w:rsidRDefault="005670BC" w:rsidP="00452C81">
      <w:pPr>
        <w:spacing w:line="259" w:lineRule="auto"/>
        <w:ind w:left="19" w:right="0" w:firstLine="0"/>
        <w:jc w:val="left"/>
      </w:pPr>
      <w:r>
        <w:rPr>
          <w:b/>
        </w:rPr>
        <w:t xml:space="preserve"> </w:t>
      </w:r>
      <w:r>
        <w:t xml:space="preserve"> </w:t>
      </w:r>
    </w:p>
    <w:p w14:paraId="79ED04FD" w14:textId="3F3DD83C" w:rsidR="00283F76" w:rsidRDefault="00452C81" w:rsidP="00452C81">
      <w:pPr>
        <w:spacing w:line="259" w:lineRule="auto"/>
        <w:ind w:left="19" w:right="0" w:firstLine="0"/>
        <w:jc w:val="left"/>
      </w:pPr>
      <w:r>
        <w:t xml:space="preserve">O8. </w:t>
      </w:r>
      <w:r w:rsidR="005670BC" w:rsidRPr="00452C81">
        <w:rPr>
          <w:b/>
          <w:bCs/>
        </w:rPr>
        <w:t>Radiation Control</w:t>
      </w:r>
      <w:r w:rsidR="005670BC">
        <w:t xml:space="preserve">  </w:t>
      </w:r>
    </w:p>
    <w:p w14:paraId="5346DC6B" w14:textId="77777777" w:rsidR="00210602" w:rsidRDefault="00210602" w:rsidP="00452C81">
      <w:pPr>
        <w:spacing w:line="259" w:lineRule="auto"/>
        <w:ind w:left="19" w:right="0" w:firstLine="0"/>
        <w:jc w:val="left"/>
      </w:pPr>
    </w:p>
    <w:p w14:paraId="18E443E4" w14:textId="77777777" w:rsidR="00210602" w:rsidRDefault="005670BC" w:rsidP="00210602">
      <w:pPr>
        <w:pStyle w:val="ListParagraph"/>
        <w:numPr>
          <w:ilvl w:val="0"/>
          <w:numId w:val="50"/>
        </w:numPr>
        <w:ind w:right="268"/>
      </w:pPr>
      <w:r>
        <w:t xml:space="preserve">The Trust will endeavour to comply with both the spirit and detailed requirements of the Ionising Radiation Regulations as appropriate in reducing radiation exposure to employees to a level as low as reasonably achievable and at least to a level below which the detailed requirements of these regulations are deemed not to apply. </w:t>
      </w:r>
    </w:p>
    <w:p w14:paraId="7ED0F6D9" w14:textId="77777777" w:rsidR="00210602" w:rsidRDefault="00210602" w:rsidP="00210602">
      <w:pPr>
        <w:pStyle w:val="ListParagraph"/>
        <w:ind w:left="27" w:right="268" w:firstLine="0"/>
      </w:pPr>
    </w:p>
    <w:p w14:paraId="1D63A943" w14:textId="77777777" w:rsidR="00210602" w:rsidRDefault="005670BC" w:rsidP="00210602">
      <w:pPr>
        <w:pStyle w:val="ListParagraph"/>
        <w:numPr>
          <w:ilvl w:val="0"/>
          <w:numId w:val="50"/>
        </w:numPr>
        <w:ind w:right="268"/>
      </w:pPr>
      <w:r>
        <w:t xml:space="preserve">Under the new regulations every school using radiation MUST register with the Health and Safety Executive, this can be completed on line at </w:t>
      </w:r>
      <w:hyperlink r:id="rId16">
        <w:r w:rsidRPr="00210602">
          <w:rPr>
            <w:color w:val="0563C1"/>
            <w:u w:val="single" w:color="0563C1"/>
          </w:rPr>
          <w:t>www.hes.gov/ionisingradiation</w:t>
        </w:r>
      </w:hyperlink>
      <w:hyperlink r:id="rId17">
        <w:r>
          <w:t xml:space="preserve"> </w:t>
        </w:r>
      </w:hyperlink>
      <w:r>
        <w:t>.</w:t>
      </w:r>
    </w:p>
    <w:p w14:paraId="136129F0" w14:textId="77777777" w:rsidR="00210602" w:rsidRDefault="00210602" w:rsidP="00210602">
      <w:pPr>
        <w:pStyle w:val="ListParagraph"/>
      </w:pPr>
    </w:p>
    <w:p w14:paraId="5C883EA1" w14:textId="77777777" w:rsidR="00210602" w:rsidRDefault="00210602" w:rsidP="00210602">
      <w:pPr>
        <w:spacing w:line="259" w:lineRule="auto"/>
        <w:ind w:left="27" w:right="0" w:firstLine="0"/>
        <w:jc w:val="left"/>
      </w:pPr>
      <w:r>
        <w:t xml:space="preserve">O9.  </w:t>
      </w:r>
      <w:r w:rsidR="005670BC" w:rsidRPr="00210602">
        <w:rPr>
          <w:b/>
          <w:bCs/>
        </w:rPr>
        <w:t>Security</w:t>
      </w:r>
    </w:p>
    <w:p w14:paraId="50A4F32A" w14:textId="5B0EA978" w:rsidR="00283F76" w:rsidRDefault="005670BC" w:rsidP="00210602">
      <w:pPr>
        <w:spacing w:line="259" w:lineRule="auto"/>
        <w:ind w:left="27" w:right="0" w:firstLine="0"/>
        <w:jc w:val="left"/>
      </w:pPr>
      <w:r>
        <w:t xml:space="preserve">  </w:t>
      </w:r>
    </w:p>
    <w:p w14:paraId="631170BE" w14:textId="5BA0A8ED" w:rsidR="00283F76" w:rsidRDefault="005670BC" w:rsidP="00210602">
      <w:pPr>
        <w:pStyle w:val="ListParagraph"/>
        <w:numPr>
          <w:ilvl w:val="0"/>
          <w:numId w:val="51"/>
        </w:numPr>
        <w:ind w:right="268"/>
      </w:pPr>
      <w:r>
        <w:t xml:space="preserve">The Trust recognises and accepts their corporate responsibility to provide a safe and secure environment for pupils, employees, visitors, </w:t>
      </w:r>
      <w:r w:rsidR="252CE7D5">
        <w:t>contractors,</w:t>
      </w:r>
      <w:r>
        <w:t xml:space="preserve"> and volunteers and will seek any necessary expert advice to determine the security risks and precautions required to deal with them.  </w:t>
      </w:r>
    </w:p>
    <w:p w14:paraId="7C79D1E7" w14:textId="77777777" w:rsidR="00210602" w:rsidRDefault="005670BC" w:rsidP="00210602">
      <w:pPr>
        <w:pStyle w:val="ListParagraph"/>
        <w:numPr>
          <w:ilvl w:val="0"/>
          <w:numId w:val="51"/>
        </w:numPr>
        <w:ind w:right="268"/>
      </w:pPr>
      <w:r>
        <w:lastRenderedPageBreak/>
        <w:t xml:space="preserve">The Trust will provide employees with enough resources, </w:t>
      </w:r>
      <w:r w:rsidR="73C33104">
        <w:t>information,</w:t>
      </w:r>
      <w:r>
        <w:t xml:space="preserve"> and training to implement the security procedures.</w:t>
      </w:r>
    </w:p>
    <w:p w14:paraId="2F1F04BD" w14:textId="6678F31A" w:rsidR="00283F76" w:rsidRDefault="00283F76" w:rsidP="00210602">
      <w:pPr>
        <w:pStyle w:val="ListParagraph"/>
        <w:ind w:left="27" w:right="268" w:firstLine="0"/>
      </w:pPr>
    </w:p>
    <w:p w14:paraId="7DB028B0" w14:textId="77777777" w:rsidR="00210602" w:rsidRDefault="005670BC" w:rsidP="00210602">
      <w:pPr>
        <w:pStyle w:val="ListParagraph"/>
        <w:numPr>
          <w:ilvl w:val="0"/>
          <w:numId w:val="51"/>
        </w:numPr>
        <w:ind w:left="24" w:right="268"/>
      </w:pPr>
      <w:r>
        <w:t xml:space="preserve">The Trust will, where appropriate, be informed of breaches and failures of the security system to enable them to take any corrective action as necessary to ensure the safety and security of the pupils and employees.  </w:t>
      </w:r>
    </w:p>
    <w:p w14:paraId="6A15D375" w14:textId="77777777" w:rsidR="00210602" w:rsidRDefault="00210602" w:rsidP="00210602">
      <w:pPr>
        <w:pStyle w:val="ListParagraph"/>
      </w:pPr>
    </w:p>
    <w:p w14:paraId="730E4CA8" w14:textId="6C9A7CBC" w:rsidR="00283F76" w:rsidRDefault="005670BC" w:rsidP="00210602">
      <w:pPr>
        <w:pStyle w:val="ListParagraph"/>
        <w:numPr>
          <w:ilvl w:val="0"/>
          <w:numId w:val="51"/>
        </w:numPr>
        <w:ind w:left="24" w:right="268"/>
      </w:pPr>
      <w:r>
        <w:t>All schools should have procedures in place, should a breach in security take place in the school day, a full school lockdown policy will require to be implemented immediately. Staff will require regular training to ensure they are fully aware of their roles and responsibilities.  A copy of the school’s policy is required to be uploaded to the Trust’s Safe smart for review and if deemed necessary changes to the policy.</w:t>
      </w:r>
    </w:p>
    <w:p w14:paraId="2C6BC65A" w14:textId="77777777" w:rsidR="00210602" w:rsidRDefault="00210602" w:rsidP="00210602">
      <w:pPr>
        <w:spacing w:line="259" w:lineRule="auto"/>
        <w:ind w:left="0" w:right="0" w:firstLine="0"/>
        <w:jc w:val="left"/>
      </w:pPr>
    </w:p>
    <w:p w14:paraId="2DA078F7" w14:textId="77777777" w:rsidR="00210602" w:rsidRDefault="00210602" w:rsidP="00210602">
      <w:pPr>
        <w:spacing w:line="259" w:lineRule="auto"/>
        <w:ind w:left="0" w:right="0" w:firstLine="0"/>
        <w:jc w:val="left"/>
        <w:rPr>
          <w:color w:val="auto"/>
        </w:rPr>
      </w:pPr>
      <w:r>
        <w:t xml:space="preserve">O10.  </w:t>
      </w:r>
      <w:r w:rsidR="005670BC" w:rsidRPr="00210602">
        <w:rPr>
          <w:b/>
          <w:bCs/>
          <w:color w:val="auto"/>
        </w:rPr>
        <w:t xml:space="preserve">Smoking </w:t>
      </w:r>
      <w:r w:rsidR="003F0B20" w:rsidRPr="00210602">
        <w:rPr>
          <w:b/>
          <w:bCs/>
          <w:color w:val="auto"/>
        </w:rPr>
        <w:t>and Vaping</w:t>
      </w:r>
    </w:p>
    <w:p w14:paraId="3AA1986D" w14:textId="1A2F8F7D" w:rsidR="00283F76" w:rsidRPr="00341BFB" w:rsidRDefault="003F0B20" w:rsidP="00210602">
      <w:pPr>
        <w:spacing w:line="259" w:lineRule="auto"/>
        <w:ind w:left="0" w:right="0" w:firstLine="0"/>
        <w:jc w:val="left"/>
        <w:rPr>
          <w:color w:val="auto"/>
        </w:rPr>
      </w:pPr>
      <w:r w:rsidRPr="00341BFB">
        <w:rPr>
          <w:color w:val="auto"/>
        </w:rPr>
        <w:t xml:space="preserve"> </w:t>
      </w:r>
      <w:r w:rsidR="005670BC" w:rsidRPr="00341BFB">
        <w:rPr>
          <w:color w:val="auto"/>
        </w:rPr>
        <w:t xml:space="preserve"> </w:t>
      </w:r>
    </w:p>
    <w:p w14:paraId="64615022" w14:textId="5709BA0F" w:rsidR="00283F76" w:rsidRDefault="005670BC" w:rsidP="00210602">
      <w:pPr>
        <w:pStyle w:val="ListParagraph"/>
        <w:numPr>
          <w:ilvl w:val="0"/>
          <w:numId w:val="52"/>
        </w:numPr>
        <w:ind w:right="268"/>
        <w:rPr>
          <w:color w:val="auto"/>
        </w:rPr>
      </w:pPr>
      <w:r w:rsidRPr="00210602">
        <w:rPr>
          <w:color w:val="auto"/>
        </w:rPr>
        <w:t xml:space="preserve">The Trust operates a strict no smoking/vaping policy on all its sites.  </w:t>
      </w:r>
    </w:p>
    <w:p w14:paraId="3E07F66F" w14:textId="77777777" w:rsidR="00210602" w:rsidRPr="00210602" w:rsidRDefault="00210602" w:rsidP="00210602">
      <w:pPr>
        <w:pStyle w:val="ListParagraph"/>
        <w:ind w:left="27" w:right="268" w:firstLine="0"/>
        <w:rPr>
          <w:color w:val="auto"/>
        </w:rPr>
      </w:pPr>
    </w:p>
    <w:p w14:paraId="19F4D7AF" w14:textId="77777777" w:rsidR="00210602" w:rsidRDefault="005670BC" w:rsidP="00210602">
      <w:pPr>
        <w:pStyle w:val="ListParagraph"/>
        <w:numPr>
          <w:ilvl w:val="0"/>
          <w:numId w:val="52"/>
        </w:numPr>
        <w:ind w:right="268"/>
      </w:pPr>
      <w:r w:rsidRPr="00210602">
        <w:rPr>
          <w:color w:val="auto"/>
        </w:rPr>
        <w:t>Smoking</w:t>
      </w:r>
      <w:r w:rsidR="00DA2C5F" w:rsidRPr="00210602">
        <w:rPr>
          <w:color w:val="auto"/>
        </w:rPr>
        <w:t xml:space="preserve"> and vaping</w:t>
      </w:r>
      <w:r w:rsidRPr="00210602">
        <w:rPr>
          <w:color w:val="auto"/>
        </w:rPr>
        <w:t xml:space="preserve"> or being in possession of lit cigarettes, cigars</w:t>
      </w:r>
      <w:r>
        <w:t xml:space="preserve">, </w:t>
      </w:r>
      <w:r w:rsidR="016CB158">
        <w:t>pipes,</w:t>
      </w:r>
      <w:r>
        <w:t xml:space="preserve"> or use of electronic cigarettes is not permitted on Trust premises inside or outside of any buildings occupied or utilised by Truro and Penwith Academy Trust employees, </w:t>
      </w:r>
      <w:r w:rsidR="5A095AAC">
        <w:t>students,</w:t>
      </w:r>
      <w:r>
        <w:t xml:space="preserve"> and visitors, or in vehicles owned or leased by the Academy Trust. Failure to abide by this policy may result in disciplinary action being taken.</w:t>
      </w:r>
    </w:p>
    <w:p w14:paraId="61031BE7" w14:textId="77777777" w:rsidR="00210602" w:rsidRDefault="00210602" w:rsidP="00210602">
      <w:pPr>
        <w:pStyle w:val="ListParagraph"/>
      </w:pPr>
    </w:p>
    <w:p w14:paraId="647E51BA" w14:textId="01971BAB" w:rsidR="00283F76" w:rsidRDefault="00210602" w:rsidP="00210602">
      <w:pPr>
        <w:pStyle w:val="ListParagraph"/>
        <w:ind w:left="27" w:right="268" w:firstLine="0"/>
      </w:pPr>
      <w:r>
        <w:t xml:space="preserve">O11.  </w:t>
      </w:r>
      <w:r w:rsidR="005670BC" w:rsidRPr="00210602">
        <w:rPr>
          <w:b/>
          <w:bCs/>
        </w:rPr>
        <w:t>Violence at Work</w:t>
      </w:r>
      <w:r w:rsidR="005670BC" w:rsidRPr="00210602">
        <w:t xml:space="preserve"> </w:t>
      </w:r>
    </w:p>
    <w:p w14:paraId="1BF51942" w14:textId="77777777" w:rsidR="00210602" w:rsidRDefault="00210602" w:rsidP="00210602">
      <w:pPr>
        <w:pStyle w:val="ListParagraph"/>
        <w:ind w:left="27" w:right="268" w:firstLine="0"/>
      </w:pPr>
    </w:p>
    <w:p w14:paraId="24F699A6" w14:textId="77777777" w:rsidR="00210602" w:rsidRDefault="005670BC" w:rsidP="00210602">
      <w:pPr>
        <w:pStyle w:val="ListParagraph"/>
        <w:numPr>
          <w:ilvl w:val="0"/>
          <w:numId w:val="53"/>
        </w:numPr>
        <w:ind w:left="24" w:right="268"/>
      </w:pPr>
      <w:r>
        <w:t>The Trust will take all reasonable precautions to reduce the risk of employees being subjected to violence whilst at work. Any acts of violence towards an employee of the Trust will not be tolerated, this must be reported to the police. An incident form will need to be completed and uploaded to the safe smart portal.</w:t>
      </w:r>
    </w:p>
    <w:p w14:paraId="485005A7" w14:textId="77777777" w:rsidR="00210602" w:rsidRDefault="00210602" w:rsidP="00210602">
      <w:pPr>
        <w:pStyle w:val="ListParagraph"/>
        <w:ind w:left="24" w:right="268" w:firstLine="0"/>
      </w:pPr>
    </w:p>
    <w:p w14:paraId="1D668FAA" w14:textId="23713020" w:rsidR="00283F76" w:rsidRDefault="005670BC" w:rsidP="00210602">
      <w:pPr>
        <w:pStyle w:val="ListParagraph"/>
        <w:numPr>
          <w:ilvl w:val="0"/>
          <w:numId w:val="53"/>
        </w:numPr>
        <w:ind w:left="24" w:right="268"/>
      </w:pPr>
      <w:r>
        <w:t>This will require an incident form being completed on the Safesmart portal</w:t>
      </w:r>
      <w:r w:rsidR="003F0B20">
        <w:t xml:space="preserve"> 24 hours of an incident</w:t>
      </w:r>
      <w:r>
        <w:t>.</w:t>
      </w:r>
    </w:p>
    <w:p w14:paraId="03773FC0" w14:textId="10D56898" w:rsidR="00210602" w:rsidRDefault="00210602" w:rsidP="00210602">
      <w:pPr>
        <w:spacing w:after="158" w:line="259" w:lineRule="auto"/>
        <w:ind w:left="24" w:right="0" w:firstLine="0"/>
        <w:jc w:val="left"/>
      </w:pPr>
    </w:p>
    <w:p w14:paraId="201A76B7" w14:textId="221A0366" w:rsidR="00283F76" w:rsidRDefault="00210602" w:rsidP="00210602">
      <w:pPr>
        <w:spacing w:after="158" w:line="259" w:lineRule="auto"/>
        <w:ind w:left="19" w:right="0" w:firstLine="0"/>
        <w:jc w:val="left"/>
      </w:pPr>
      <w:r>
        <w:t xml:space="preserve">O12.  </w:t>
      </w:r>
      <w:r w:rsidR="003F0B20" w:rsidRPr="00210602">
        <w:rPr>
          <w:b/>
          <w:bCs/>
        </w:rPr>
        <w:t>Working</w:t>
      </w:r>
      <w:r w:rsidR="005670BC" w:rsidRPr="00210602">
        <w:rPr>
          <w:b/>
          <w:bCs/>
        </w:rPr>
        <w:t xml:space="preserve"> at Heights</w:t>
      </w:r>
      <w:r w:rsidR="005670BC">
        <w:t xml:space="preserve"> </w:t>
      </w:r>
    </w:p>
    <w:p w14:paraId="3248FE1C" w14:textId="47398AA4" w:rsidR="00283F76" w:rsidRDefault="005670BC" w:rsidP="00210602">
      <w:pPr>
        <w:pStyle w:val="ListParagraph"/>
        <w:numPr>
          <w:ilvl w:val="0"/>
          <w:numId w:val="54"/>
        </w:numPr>
        <w:ind w:right="268"/>
      </w:pPr>
      <w:r>
        <w:t xml:space="preserve">The Trust will take all reasonable steps to provide a safe working environment for all employees who may be affected by work at height activities.  </w:t>
      </w:r>
    </w:p>
    <w:p w14:paraId="68E20007" w14:textId="77777777" w:rsidR="00210602" w:rsidRDefault="00210602">
      <w:pPr>
        <w:ind w:left="24" w:right="268"/>
      </w:pPr>
    </w:p>
    <w:p w14:paraId="6F89B58B" w14:textId="77777777" w:rsidR="00210602" w:rsidRDefault="005670BC" w:rsidP="00210602">
      <w:pPr>
        <w:pStyle w:val="ListParagraph"/>
        <w:numPr>
          <w:ilvl w:val="0"/>
          <w:numId w:val="54"/>
        </w:numPr>
        <w:ind w:right="268"/>
      </w:pPr>
      <w:r>
        <w:t xml:space="preserve">All work undertaken at height within the Trust must be conducted safely and comply with all current guidance and legislation and strictly follow the Trust’s Working at Heights Policy in relation to the task. This will require a Risk Assessment to be carried out for the more dangerous tasks. </w:t>
      </w:r>
    </w:p>
    <w:p w14:paraId="110692C8" w14:textId="77777777" w:rsidR="00210602" w:rsidRDefault="00210602" w:rsidP="00210602">
      <w:pPr>
        <w:pStyle w:val="ListParagraph"/>
      </w:pPr>
    </w:p>
    <w:p w14:paraId="3DA53F8D" w14:textId="77777777" w:rsidR="00210602" w:rsidRDefault="005670BC" w:rsidP="00210602">
      <w:pPr>
        <w:pStyle w:val="ListParagraph"/>
        <w:numPr>
          <w:ilvl w:val="0"/>
          <w:numId w:val="54"/>
        </w:numPr>
        <w:ind w:right="268"/>
      </w:pPr>
      <w:r>
        <w:t>No member of staff is to use a step ladder or to work at height if they have not undergone the correct training required. If contractors are working at heights, they must follow the Trust’s Permit to Work issued by the school. A copy must be filed and kept on record for auditing purposes. Training is available from the Trust’s Head of Health, Safety and Estates on request.</w:t>
      </w:r>
    </w:p>
    <w:p w14:paraId="0783CDE2" w14:textId="77777777" w:rsidR="00210602" w:rsidRDefault="00210602" w:rsidP="00210602">
      <w:pPr>
        <w:pStyle w:val="ListParagraph"/>
      </w:pPr>
    </w:p>
    <w:p w14:paraId="3549486C" w14:textId="6E1A4DC2" w:rsidR="00283F76" w:rsidRDefault="005670BC" w:rsidP="00210602">
      <w:pPr>
        <w:ind w:right="268"/>
      </w:pPr>
      <w:r>
        <w:t xml:space="preserve"> </w:t>
      </w:r>
    </w:p>
    <w:p w14:paraId="576C1F50" w14:textId="01B5A511" w:rsidR="00283F76" w:rsidRDefault="005670BC" w:rsidP="00210602">
      <w:pPr>
        <w:pStyle w:val="ListParagraph"/>
        <w:numPr>
          <w:ilvl w:val="0"/>
          <w:numId w:val="54"/>
        </w:numPr>
        <w:spacing w:after="3"/>
        <w:ind w:right="268"/>
      </w:pPr>
      <w:r>
        <w:lastRenderedPageBreak/>
        <w:t xml:space="preserve">All ladders must be to current industry standards and fit for the purpose they have been purchased for, they will require a visual inspection monthly, this will require recording on the Safesmart portal. </w:t>
      </w:r>
    </w:p>
    <w:tbl>
      <w:tblPr>
        <w:tblStyle w:val="TableGrid1"/>
        <w:tblW w:w="9052" w:type="dxa"/>
        <w:tblInd w:w="10" w:type="dxa"/>
        <w:tblCellMar>
          <w:top w:w="43" w:type="dxa"/>
        </w:tblCellMar>
        <w:tblLook w:val="04A0" w:firstRow="1" w:lastRow="0" w:firstColumn="1" w:lastColumn="0" w:noHBand="0" w:noVBand="1"/>
      </w:tblPr>
      <w:tblGrid>
        <w:gridCol w:w="964"/>
        <w:gridCol w:w="8088"/>
      </w:tblGrid>
      <w:tr w:rsidR="00283F76" w:rsidRPr="008F0B9D" w14:paraId="3EFF13B4" w14:textId="77777777" w:rsidTr="008F0B9D">
        <w:trPr>
          <w:trHeight w:val="274"/>
        </w:trPr>
        <w:tc>
          <w:tcPr>
            <w:tcW w:w="9052" w:type="dxa"/>
            <w:gridSpan w:val="2"/>
            <w:tcBorders>
              <w:top w:val="nil"/>
              <w:left w:val="nil"/>
              <w:bottom w:val="nil"/>
              <w:right w:val="nil"/>
            </w:tcBorders>
            <w:shd w:val="clear" w:color="auto" w:fill="auto"/>
          </w:tcPr>
          <w:p w14:paraId="69FA3639" w14:textId="77777777" w:rsidR="00283F76" w:rsidRPr="008F0B9D" w:rsidRDefault="005670BC">
            <w:pPr>
              <w:spacing w:line="259" w:lineRule="auto"/>
              <w:ind w:left="-5" w:right="0" w:firstLine="0"/>
            </w:pPr>
            <w:r w:rsidRPr="008F0B9D">
              <w:rPr>
                <w:i/>
              </w:rPr>
              <w:t xml:space="preserve">All working at heights risk assessments and method statements must meet the following British </w:t>
            </w:r>
          </w:p>
        </w:tc>
      </w:tr>
      <w:tr w:rsidR="00283F76" w:rsidRPr="00341BFB" w14:paraId="67CD66C4" w14:textId="77777777" w:rsidTr="008F0B9D">
        <w:trPr>
          <w:trHeight w:val="274"/>
        </w:trPr>
        <w:tc>
          <w:tcPr>
            <w:tcW w:w="962" w:type="dxa"/>
            <w:tcBorders>
              <w:top w:val="nil"/>
              <w:left w:val="nil"/>
              <w:bottom w:val="nil"/>
              <w:right w:val="nil"/>
            </w:tcBorders>
            <w:shd w:val="clear" w:color="auto" w:fill="auto"/>
          </w:tcPr>
          <w:p w14:paraId="5AA3C8EA" w14:textId="77777777" w:rsidR="00283F76" w:rsidRPr="00341BFB" w:rsidRDefault="005670BC">
            <w:pPr>
              <w:spacing w:line="259" w:lineRule="auto"/>
              <w:ind w:left="5" w:right="-1" w:firstLine="0"/>
            </w:pPr>
            <w:r w:rsidRPr="00341BFB">
              <w:rPr>
                <w:i/>
              </w:rPr>
              <w:t>Standards:</w:t>
            </w:r>
          </w:p>
        </w:tc>
        <w:tc>
          <w:tcPr>
            <w:tcW w:w="8089" w:type="dxa"/>
            <w:tcBorders>
              <w:top w:val="nil"/>
              <w:left w:val="nil"/>
              <w:bottom w:val="nil"/>
              <w:right w:val="nil"/>
            </w:tcBorders>
            <w:shd w:val="clear" w:color="auto" w:fill="auto"/>
          </w:tcPr>
          <w:p w14:paraId="585FA1C2" w14:textId="77777777" w:rsidR="00283F76" w:rsidRPr="00341BFB" w:rsidRDefault="005670BC">
            <w:pPr>
              <w:spacing w:line="259" w:lineRule="auto"/>
              <w:ind w:left="0" w:right="0" w:firstLine="0"/>
              <w:jc w:val="left"/>
            </w:pPr>
            <w:r w:rsidRPr="00341BFB">
              <w:t xml:space="preserve"> </w:t>
            </w:r>
          </w:p>
        </w:tc>
      </w:tr>
    </w:tbl>
    <w:p w14:paraId="4DEC5E7F" w14:textId="77777777" w:rsidR="00341BFB" w:rsidRDefault="005670BC" w:rsidP="00874F6A">
      <w:pPr>
        <w:pStyle w:val="ListParagraph"/>
        <w:numPr>
          <w:ilvl w:val="0"/>
          <w:numId w:val="14"/>
        </w:numPr>
        <w:spacing w:after="21" w:line="259" w:lineRule="auto"/>
        <w:ind w:right="0"/>
        <w:jc w:val="left"/>
      </w:pPr>
      <w:r w:rsidRPr="00341BFB">
        <w:t xml:space="preserve">BS EN 3632008 Personal Fall Protection Equipment </w:t>
      </w:r>
    </w:p>
    <w:p w14:paraId="7FF1FA2F" w14:textId="77777777" w:rsidR="00341BFB" w:rsidRDefault="005670BC" w:rsidP="00874F6A">
      <w:pPr>
        <w:pStyle w:val="ListParagraph"/>
        <w:numPr>
          <w:ilvl w:val="0"/>
          <w:numId w:val="14"/>
        </w:numPr>
        <w:spacing w:after="21" w:line="259" w:lineRule="auto"/>
        <w:ind w:right="0"/>
        <w:jc w:val="left"/>
      </w:pPr>
      <w:r w:rsidRPr="00341BFB">
        <w:t xml:space="preserve">BS EN 131 (2018) Non - domestic Step Ladders </w:t>
      </w:r>
    </w:p>
    <w:p w14:paraId="0117EB4B" w14:textId="77777777" w:rsidR="00341BFB" w:rsidRDefault="005670BC" w:rsidP="00874F6A">
      <w:pPr>
        <w:pStyle w:val="ListParagraph"/>
        <w:numPr>
          <w:ilvl w:val="0"/>
          <w:numId w:val="14"/>
        </w:numPr>
        <w:spacing w:after="21" w:line="259" w:lineRule="auto"/>
        <w:ind w:right="0"/>
        <w:jc w:val="left"/>
      </w:pPr>
      <w:r w:rsidRPr="00341BFB">
        <w:t xml:space="preserve">BS EN 1004-1:2020 Mobile Access Towers  </w:t>
      </w:r>
    </w:p>
    <w:p w14:paraId="0DAA466F" w14:textId="77777777" w:rsidR="00283F76" w:rsidRPr="00341BFB" w:rsidRDefault="005670BC" w:rsidP="00874F6A">
      <w:pPr>
        <w:pStyle w:val="ListParagraph"/>
        <w:numPr>
          <w:ilvl w:val="0"/>
          <w:numId w:val="14"/>
        </w:numPr>
        <w:spacing w:after="21" w:line="259" w:lineRule="auto"/>
        <w:ind w:right="0"/>
        <w:jc w:val="left"/>
      </w:pPr>
      <w:r w:rsidRPr="00341BFB">
        <w:t xml:space="preserve">BS EN 131 (2020) Non – domestic Access Ladders </w:t>
      </w:r>
    </w:p>
    <w:p w14:paraId="2DEE6275" w14:textId="77777777" w:rsidR="00210602" w:rsidRDefault="005670BC" w:rsidP="00210602">
      <w:pPr>
        <w:spacing w:after="151" w:line="259" w:lineRule="auto"/>
        <w:ind w:left="5" w:right="0" w:firstLine="0"/>
        <w:jc w:val="left"/>
      </w:pPr>
      <w:r>
        <w:t xml:space="preserve"> </w:t>
      </w:r>
    </w:p>
    <w:p w14:paraId="7B547B2F" w14:textId="3EE484B6" w:rsidR="00283F76" w:rsidRDefault="00210602" w:rsidP="00210602">
      <w:pPr>
        <w:spacing w:after="151" w:line="259" w:lineRule="auto"/>
        <w:ind w:left="5" w:right="0" w:firstLine="0"/>
        <w:jc w:val="left"/>
      </w:pPr>
      <w:r>
        <w:t xml:space="preserve">O13. </w:t>
      </w:r>
      <w:r w:rsidR="005670BC">
        <w:t xml:space="preserve"> </w:t>
      </w:r>
      <w:r w:rsidR="005670BC" w:rsidRPr="00210602">
        <w:rPr>
          <w:b/>
          <w:bCs/>
        </w:rPr>
        <w:t>Work Equipment</w:t>
      </w:r>
      <w:r w:rsidR="005670BC">
        <w:t xml:space="preserve">  </w:t>
      </w:r>
    </w:p>
    <w:p w14:paraId="42F04371" w14:textId="77777777" w:rsidR="00210602" w:rsidRDefault="005670BC" w:rsidP="00210602">
      <w:pPr>
        <w:pStyle w:val="ListParagraph"/>
        <w:numPr>
          <w:ilvl w:val="0"/>
          <w:numId w:val="55"/>
        </w:numPr>
        <w:ind w:right="268"/>
      </w:pPr>
      <w:r>
        <w:t>The Trust will take all reasonable steps to ensure the safety of all employees working with equipment provided to assist them in their work as well as others who may be affected by the machinery, or electrical equipment.</w:t>
      </w:r>
    </w:p>
    <w:p w14:paraId="4AC4226B" w14:textId="77777777" w:rsidR="00210602" w:rsidRDefault="00210602" w:rsidP="00210602">
      <w:pPr>
        <w:pStyle w:val="ListParagraph"/>
        <w:ind w:left="27" w:right="268" w:firstLine="0"/>
      </w:pPr>
    </w:p>
    <w:p w14:paraId="65E8BBCE" w14:textId="77777777" w:rsidR="00210602" w:rsidRDefault="005670BC" w:rsidP="00210602">
      <w:pPr>
        <w:pStyle w:val="ListParagraph"/>
        <w:numPr>
          <w:ilvl w:val="0"/>
          <w:numId w:val="55"/>
        </w:numPr>
        <w:ind w:right="268"/>
      </w:pPr>
      <w:r>
        <w:t xml:space="preserve"> The Trust will ensure that any new equipment is designed, supplied and maintained to work in a safe manner recommended by the manufacture and will inform and train employees to safely and competently use the equipment provided for them. </w:t>
      </w:r>
    </w:p>
    <w:p w14:paraId="2C79C5F3" w14:textId="77777777" w:rsidR="00210602" w:rsidRDefault="00210602" w:rsidP="00210602">
      <w:pPr>
        <w:pStyle w:val="ListParagraph"/>
      </w:pPr>
    </w:p>
    <w:p w14:paraId="63647021" w14:textId="797A5A57" w:rsidR="00283F76" w:rsidRDefault="005670BC" w:rsidP="00210602">
      <w:pPr>
        <w:pStyle w:val="ListParagraph"/>
        <w:numPr>
          <w:ilvl w:val="0"/>
          <w:numId w:val="55"/>
        </w:numPr>
        <w:ind w:right="268"/>
      </w:pPr>
      <w:r>
        <w:t xml:space="preserve"> Any equipment found to be damaged or in a poor state of repair or an electrical item failing the PAT testing, must be removed for repair or until replacement is supplied.  </w:t>
      </w:r>
    </w:p>
    <w:p w14:paraId="6956FBDA" w14:textId="77777777" w:rsidR="00210602" w:rsidRDefault="00210602" w:rsidP="00210602">
      <w:pPr>
        <w:pStyle w:val="Heading2"/>
        <w:ind w:left="0" w:firstLine="0"/>
        <w:rPr>
          <w:u w:val="none"/>
        </w:rPr>
      </w:pPr>
    </w:p>
    <w:p w14:paraId="1F2E8306" w14:textId="54FF07C6" w:rsidR="00283F76" w:rsidRPr="00AC56E1" w:rsidRDefault="00210602" w:rsidP="00AC56E1">
      <w:pPr>
        <w:ind w:left="0" w:firstLine="0"/>
        <w:rPr>
          <w:b/>
          <w:bCs/>
        </w:rPr>
      </w:pPr>
      <w:bookmarkStart w:id="33" w:name="_Toc187074141"/>
      <w:r w:rsidRPr="00AC56E1">
        <w:rPr>
          <w:b/>
          <w:bCs/>
        </w:rPr>
        <w:t xml:space="preserve">O14.  </w:t>
      </w:r>
      <w:r w:rsidR="005670BC" w:rsidRPr="00AC56E1">
        <w:rPr>
          <w:b/>
          <w:bCs/>
        </w:rPr>
        <w:t>Working Time Regulations</w:t>
      </w:r>
      <w:bookmarkEnd w:id="33"/>
      <w:r w:rsidR="005670BC" w:rsidRPr="00AC56E1">
        <w:rPr>
          <w:b/>
          <w:bCs/>
        </w:rPr>
        <w:t xml:space="preserve">  </w:t>
      </w:r>
    </w:p>
    <w:p w14:paraId="56653945" w14:textId="022EEF6A" w:rsidR="00283F76" w:rsidRDefault="005670BC" w:rsidP="00210602">
      <w:pPr>
        <w:pStyle w:val="ListParagraph"/>
        <w:numPr>
          <w:ilvl w:val="0"/>
          <w:numId w:val="56"/>
        </w:numPr>
        <w:ind w:right="268"/>
      </w:pPr>
      <w:r>
        <w:t xml:space="preserve">The Trust supports the implementation of the basic provisions expressed in the Working Time Regulations as part of its obligations to ensure the Health and Safety of all employees, including full and part time, temporary and casual employees, work placements and young workers.    </w:t>
      </w:r>
    </w:p>
    <w:p w14:paraId="586CF9F6" w14:textId="77777777" w:rsidR="003A6054" w:rsidRDefault="005670BC">
      <w:pPr>
        <w:spacing w:line="259" w:lineRule="auto"/>
        <w:ind w:left="19" w:right="0" w:firstLine="0"/>
        <w:jc w:val="left"/>
      </w:pPr>
      <w:r>
        <w:t xml:space="preserve"> </w:t>
      </w:r>
    </w:p>
    <w:p w14:paraId="331E044F" w14:textId="77777777" w:rsidR="008C3DE2" w:rsidRDefault="008C3DE2">
      <w:pPr>
        <w:spacing w:after="0" w:line="259" w:lineRule="auto"/>
        <w:ind w:left="5" w:right="0" w:firstLine="0"/>
        <w:jc w:val="left"/>
      </w:pPr>
    </w:p>
    <w:sectPr w:rsidR="008C3DE2" w:rsidSect="005670BC">
      <w:headerReference w:type="even" r:id="rId18"/>
      <w:headerReference w:type="default" r:id="rId19"/>
      <w:footerReference w:type="even" r:id="rId20"/>
      <w:footerReference w:type="default" r:id="rId21"/>
      <w:headerReference w:type="first" r:id="rId22"/>
      <w:footerReference w:type="first" r:id="rId23"/>
      <w:pgSz w:w="11899" w:h="16841"/>
      <w:pgMar w:top="426" w:right="1143" w:bottom="709" w:left="1421" w:header="761"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B0EA8" w14:textId="77777777" w:rsidR="001A218F" w:rsidRDefault="001A218F">
      <w:pPr>
        <w:spacing w:after="0" w:line="240" w:lineRule="auto"/>
      </w:pPr>
      <w:r>
        <w:separator/>
      </w:r>
    </w:p>
  </w:endnote>
  <w:endnote w:type="continuationSeparator" w:id="0">
    <w:p w14:paraId="3F9F8F14" w14:textId="77777777" w:rsidR="001A218F" w:rsidRDefault="001A2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BFBB1" w14:textId="77777777" w:rsidR="004757D4" w:rsidRDefault="004757D4">
    <w:pPr>
      <w:spacing w:after="0" w:line="259" w:lineRule="auto"/>
      <w:ind w:left="0" w:right="265" w:firstLine="0"/>
      <w:jc w:val="center"/>
    </w:pP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NUMPAGES   \* MERGEFORMAT">
      <w:r w:rsidR="00376D84" w:rsidRPr="00376D84">
        <w:rPr>
          <w:b/>
          <w:noProof/>
        </w:rPr>
        <w:t>41</w:t>
      </w:r>
    </w:fldSimple>
    <w:r>
      <w:t xml:space="preserve"> </w:t>
    </w:r>
  </w:p>
  <w:p w14:paraId="1023A685" w14:textId="77777777" w:rsidR="004757D4" w:rsidRDefault="004757D4">
    <w:pPr>
      <w:spacing w:after="0" w:line="259" w:lineRule="auto"/>
      <w:ind w:left="19"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D71E6" w14:textId="77777777" w:rsidR="004757D4" w:rsidRDefault="004757D4">
    <w:pPr>
      <w:spacing w:after="0" w:line="259" w:lineRule="auto"/>
      <w:ind w:left="0" w:right="265" w:firstLine="0"/>
      <w:jc w:val="center"/>
    </w:pPr>
    <w:r>
      <w:t xml:space="preserve">Page </w:t>
    </w:r>
    <w:r>
      <w:fldChar w:fldCharType="begin"/>
    </w:r>
    <w:r>
      <w:instrText xml:space="preserve"> PAGE   \* MERGEFORMAT </w:instrText>
    </w:r>
    <w:r>
      <w:fldChar w:fldCharType="separate"/>
    </w:r>
    <w:r w:rsidR="006E54A0" w:rsidRPr="006E54A0">
      <w:rPr>
        <w:b/>
        <w:noProof/>
      </w:rPr>
      <w:t>1</w:t>
    </w:r>
    <w:r>
      <w:rPr>
        <w:b/>
      </w:rPr>
      <w:fldChar w:fldCharType="end"/>
    </w:r>
    <w:r>
      <w:t xml:space="preserve"> of </w:t>
    </w:r>
    <w:fldSimple w:instr="NUMPAGES   \* MERGEFORMAT">
      <w:r w:rsidR="006E54A0" w:rsidRPr="006E54A0">
        <w:rPr>
          <w:b/>
          <w:noProof/>
        </w:rPr>
        <w:t>41</w:t>
      </w:r>
    </w:fldSimple>
    <w:r>
      <w:t xml:space="preserve"> </w:t>
    </w:r>
  </w:p>
  <w:p w14:paraId="0CA75076" w14:textId="77777777" w:rsidR="004757D4" w:rsidRDefault="004757D4">
    <w:pPr>
      <w:spacing w:after="0" w:line="259" w:lineRule="auto"/>
      <w:ind w:left="19"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9E7FD" w14:textId="77777777" w:rsidR="004757D4" w:rsidRDefault="004757D4">
    <w:pPr>
      <w:spacing w:after="0" w:line="259" w:lineRule="auto"/>
      <w:ind w:left="0" w:right="265" w:firstLine="0"/>
      <w:jc w:val="center"/>
    </w:pP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NUMPAGES   \* MERGEFORMAT">
      <w:r w:rsidR="00376D84" w:rsidRPr="00376D84">
        <w:rPr>
          <w:b/>
          <w:noProof/>
        </w:rPr>
        <w:t>41</w:t>
      </w:r>
    </w:fldSimple>
    <w:r>
      <w:t xml:space="preserve"> </w:t>
    </w:r>
  </w:p>
  <w:p w14:paraId="7E459352" w14:textId="77777777" w:rsidR="004757D4" w:rsidRDefault="004757D4">
    <w:pPr>
      <w:spacing w:after="0" w:line="259" w:lineRule="auto"/>
      <w:ind w:left="19"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83E22" w14:textId="77777777" w:rsidR="001A218F" w:rsidRDefault="001A218F">
      <w:pPr>
        <w:spacing w:after="0" w:line="240" w:lineRule="auto"/>
      </w:pPr>
      <w:r>
        <w:separator/>
      </w:r>
    </w:p>
  </w:footnote>
  <w:footnote w:type="continuationSeparator" w:id="0">
    <w:p w14:paraId="4F7DC791" w14:textId="77777777" w:rsidR="001A218F" w:rsidRDefault="001A21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50C1B" w14:textId="77777777" w:rsidR="004757D4" w:rsidRDefault="004757D4">
    <w:pPr>
      <w:spacing w:after="0" w:line="259" w:lineRule="auto"/>
      <w:ind w:left="0" w:right="286" w:firstLine="0"/>
      <w:jc w:val="right"/>
    </w:pPr>
    <w:r>
      <w:t xml:space="preserve">Agenda 13.2 </w:t>
    </w:r>
  </w:p>
  <w:p w14:paraId="05EE2CD2" w14:textId="77777777" w:rsidR="004757D4" w:rsidRDefault="004757D4">
    <w:pPr>
      <w:spacing w:after="0" w:line="259" w:lineRule="auto"/>
      <w:ind w:left="0" w:right="235" w:firstLine="0"/>
      <w:jc w:val="righ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0A89B" w14:textId="13CA05F3" w:rsidR="004757D4" w:rsidRDefault="00F14BF3">
    <w:pPr>
      <w:spacing w:after="0" w:line="259" w:lineRule="auto"/>
      <w:ind w:left="0" w:right="286" w:firstLine="0"/>
      <w:jc w:val="right"/>
    </w:pPr>
    <w:r w:rsidRPr="00F078CC">
      <w:rPr>
        <w:noProof/>
      </w:rPr>
      <w:drawing>
        <wp:inline distT="0" distB="0" distL="0" distR="0" wp14:anchorId="4852F652" wp14:editId="4394B686">
          <wp:extent cx="1765605" cy="485775"/>
          <wp:effectExtent l="0" t="0" r="6350" b="0"/>
          <wp:docPr id="156277589" name="Picture 15627758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77192" cy="488963"/>
                  </a:xfrm>
                  <a:prstGeom prst="rect">
                    <a:avLst/>
                  </a:prstGeom>
                  <a:noFill/>
                  <a:ln>
                    <a:noFill/>
                  </a:ln>
                </pic:spPr>
              </pic:pic>
            </a:graphicData>
          </a:graphic>
        </wp:inline>
      </w:drawing>
    </w:r>
  </w:p>
  <w:p w14:paraId="66111B79" w14:textId="77777777" w:rsidR="004757D4" w:rsidRDefault="004757D4">
    <w:pPr>
      <w:spacing w:after="0" w:line="259" w:lineRule="auto"/>
      <w:ind w:left="0" w:right="235" w:firstLine="0"/>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04B84" w14:textId="77777777" w:rsidR="004757D4" w:rsidRDefault="004757D4">
    <w:pPr>
      <w:spacing w:after="0" w:line="259" w:lineRule="auto"/>
      <w:ind w:left="0" w:right="286" w:firstLine="0"/>
      <w:jc w:val="right"/>
    </w:pPr>
    <w:r>
      <w:t xml:space="preserve">Agenda 13.2 </w:t>
    </w:r>
  </w:p>
  <w:p w14:paraId="7AFDB5DB" w14:textId="77777777" w:rsidR="004757D4" w:rsidRDefault="004757D4">
    <w:pPr>
      <w:spacing w:after="0" w:line="259" w:lineRule="auto"/>
      <w:ind w:left="0" w:right="235" w:firstLine="0"/>
      <w:jc w:val="right"/>
    </w:pPr>
    <w:r>
      <w:t xml:space="preserve"> </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30C5"/>
    <w:multiLevelType w:val="hybridMultilevel"/>
    <w:tmpl w:val="D1D8C5C6"/>
    <w:lvl w:ilvl="0" w:tplc="B936FD12">
      <w:start w:val="1"/>
      <w:numFmt w:val="lowerLetter"/>
      <w:lvlText w:val="%1."/>
      <w:lvlJc w:val="left"/>
      <w:pPr>
        <w:ind w:left="19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136A824">
      <w:start w:val="1"/>
      <w:numFmt w:val="bullet"/>
      <w:lvlText w:val="o"/>
      <w:lvlJc w:val="left"/>
      <w:pPr>
        <w:ind w:left="26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856B6">
      <w:start w:val="1"/>
      <w:numFmt w:val="bullet"/>
      <w:lvlText w:val="▪"/>
      <w:lvlJc w:val="left"/>
      <w:pPr>
        <w:ind w:left="33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7406BE4">
      <w:start w:val="1"/>
      <w:numFmt w:val="bullet"/>
      <w:lvlText w:val="•"/>
      <w:lvlJc w:val="left"/>
      <w:pPr>
        <w:ind w:left="40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F662D6">
      <w:start w:val="1"/>
      <w:numFmt w:val="bullet"/>
      <w:lvlText w:val="o"/>
      <w:lvlJc w:val="left"/>
      <w:pPr>
        <w:ind w:left="48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4C608F2">
      <w:start w:val="1"/>
      <w:numFmt w:val="bullet"/>
      <w:lvlText w:val="▪"/>
      <w:lvlJc w:val="left"/>
      <w:pPr>
        <w:ind w:left="55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86227A0">
      <w:start w:val="1"/>
      <w:numFmt w:val="bullet"/>
      <w:lvlText w:val="•"/>
      <w:lvlJc w:val="left"/>
      <w:pPr>
        <w:ind w:left="6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F0DF9C">
      <w:start w:val="1"/>
      <w:numFmt w:val="bullet"/>
      <w:lvlText w:val="o"/>
      <w:lvlJc w:val="left"/>
      <w:pPr>
        <w:ind w:left="69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4E60C72">
      <w:start w:val="1"/>
      <w:numFmt w:val="bullet"/>
      <w:lvlText w:val="▪"/>
      <w:lvlJc w:val="left"/>
      <w:pPr>
        <w:ind w:left="76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20603B"/>
    <w:multiLevelType w:val="hybridMultilevel"/>
    <w:tmpl w:val="E70087D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5F2676"/>
    <w:multiLevelType w:val="hybridMultilevel"/>
    <w:tmpl w:val="BEDEFB98"/>
    <w:lvl w:ilvl="0" w:tplc="5D46B39A">
      <w:start w:val="1"/>
      <w:numFmt w:val="decimal"/>
      <w:lvlText w:val="%1."/>
      <w:lvlJc w:val="left"/>
      <w:pPr>
        <w:ind w:left="27" w:hanging="360"/>
      </w:pPr>
      <w:rPr>
        <w:rFonts w:hint="default"/>
      </w:rPr>
    </w:lvl>
    <w:lvl w:ilvl="1" w:tplc="08090019" w:tentative="1">
      <w:start w:val="1"/>
      <w:numFmt w:val="lowerLetter"/>
      <w:lvlText w:val="%2."/>
      <w:lvlJc w:val="left"/>
      <w:pPr>
        <w:ind w:left="747" w:hanging="360"/>
      </w:pPr>
    </w:lvl>
    <w:lvl w:ilvl="2" w:tplc="0809001B" w:tentative="1">
      <w:start w:val="1"/>
      <w:numFmt w:val="lowerRoman"/>
      <w:lvlText w:val="%3."/>
      <w:lvlJc w:val="right"/>
      <w:pPr>
        <w:ind w:left="1467" w:hanging="180"/>
      </w:pPr>
    </w:lvl>
    <w:lvl w:ilvl="3" w:tplc="0809000F" w:tentative="1">
      <w:start w:val="1"/>
      <w:numFmt w:val="decimal"/>
      <w:lvlText w:val="%4."/>
      <w:lvlJc w:val="left"/>
      <w:pPr>
        <w:ind w:left="2187" w:hanging="360"/>
      </w:pPr>
    </w:lvl>
    <w:lvl w:ilvl="4" w:tplc="08090019" w:tentative="1">
      <w:start w:val="1"/>
      <w:numFmt w:val="lowerLetter"/>
      <w:lvlText w:val="%5."/>
      <w:lvlJc w:val="left"/>
      <w:pPr>
        <w:ind w:left="2907" w:hanging="360"/>
      </w:pPr>
    </w:lvl>
    <w:lvl w:ilvl="5" w:tplc="0809001B" w:tentative="1">
      <w:start w:val="1"/>
      <w:numFmt w:val="lowerRoman"/>
      <w:lvlText w:val="%6."/>
      <w:lvlJc w:val="right"/>
      <w:pPr>
        <w:ind w:left="3627" w:hanging="180"/>
      </w:pPr>
    </w:lvl>
    <w:lvl w:ilvl="6" w:tplc="0809000F" w:tentative="1">
      <w:start w:val="1"/>
      <w:numFmt w:val="decimal"/>
      <w:lvlText w:val="%7."/>
      <w:lvlJc w:val="left"/>
      <w:pPr>
        <w:ind w:left="4347" w:hanging="360"/>
      </w:pPr>
    </w:lvl>
    <w:lvl w:ilvl="7" w:tplc="08090019" w:tentative="1">
      <w:start w:val="1"/>
      <w:numFmt w:val="lowerLetter"/>
      <w:lvlText w:val="%8."/>
      <w:lvlJc w:val="left"/>
      <w:pPr>
        <w:ind w:left="5067" w:hanging="360"/>
      </w:pPr>
    </w:lvl>
    <w:lvl w:ilvl="8" w:tplc="0809001B" w:tentative="1">
      <w:start w:val="1"/>
      <w:numFmt w:val="lowerRoman"/>
      <w:lvlText w:val="%9."/>
      <w:lvlJc w:val="right"/>
      <w:pPr>
        <w:ind w:left="5787" w:hanging="180"/>
      </w:pPr>
    </w:lvl>
  </w:abstractNum>
  <w:abstractNum w:abstractNumId="3" w15:restartNumberingAfterBreak="0">
    <w:nsid w:val="07057FE0"/>
    <w:multiLevelType w:val="hybridMultilevel"/>
    <w:tmpl w:val="56A8076E"/>
    <w:lvl w:ilvl="0" w:tplc="B69049E6">
      <w:start w:val="1"/>
      <w:numFmt w:val="decimal"/>
      <w:lvlText w:val="%1."/>
      <w:lvlJc w:val="left"/>
      <w:pPr>
        <w:ind w:left="27" w:hanging="360"/>
      </w:pPr>
      <w:rPr>
        <w:rFonts w:hint="default"/>
      </w:rPr>
    </w:lvl>
    <w:lvl w:ilvl="1" w:tplc="08090019" w:tentative="1">
      <w:start w:val="1"/>
      <w:numFmt w:val="lowerLetter"/>
      <w:lvlText w:val="%2."/>
      <w:lvlJc w:val="left"/>
      <w:pPr>
        <w:ind w:left="747" w:hanging="360"/>
      </w:pPr>
    </w:lvl>
    <w:lvl w:ilvl="2" w:tplc="0809001B" w:tentative="1">
      <w:start w:val="1"/>
      <w:numFmt w:val="lowerRoman"/>
      <w:lvlText w:val="%3."/>
      <w:lvlJc w:val="right"/>
      <w:pPr>
        <w:ind w:left="1467" w:hanging="180"/>
      </w:pPr>
    </w:lvl>
    <w:lvl w:ilvl="3" w:tplc="0809000F" w:tentative="1">
      <w:start w:val="1"/>
      <w:numFmt w:val="decimal"/>
      <w:lvlText w:val="%4."/>
      <w:lvlJc w:val="left"/>
      <w:pPr>
        <w:ind w:left="2187" w:hanging="360"/>
      </w:pPr>
    </w:lvl>
    <w:lvl w:ilvl="4" w:tplc="08090019" w:tentative="1">
      <w:start w:val="1"/>
      <w:numFmt w:val="lowerLetter"/>
      <w:lvlText w:val="%5."/>
      <w:lvlJc w:val="left"/>
      <w:pPr>
        <w:ind w:left="2907" w:hanging="360"/>
      </w:pPr>
    </w:lvl>
    <w:lvl w:ilvl="5" w:tplc="0809001B" w:tentative="1">
      <w:start w:val="1"/>
      <w:numFmt w:val="lowerRoman"/>
      <w:lvlText w:val="%6."/>
      <w:lvlJc w:val="right"/>
      <w:pPr>
        <w:ind w:left="3627" w:hanging="180"/>
      </w:pPr>
    </w:lvl>
    <w:lvl w:ilvl="6" w:tplc="0809000F" w:tentative="1">
      <w:start w:val="1"/>
      <w:numFmt w:val="decimal"/>
      <w:lvlText w:val="%7."/>
      <w:lvlJc w:val="left"/>
      <w:pPr>
        <w:ind w:left="4347" w:hanging="360"/>
      </w:pPr>
    </w:lvl>
    <w:lvl w:ilvl="7" w:tplc="08090019" w:tentative="1">
      <w:start w:val="1"/>
      <w:numFmt w:val="lowerLetter"/>
      <w:lvlText w:val="%8."/>
      <w:lvlJc w:val="left"/>
      <w:pPr>
        <w:ind w:left="5067" w:hanging="360"/>
      </w:pPr>
    </w:lvl>
    <w:lvl w:ilvl="8" w:tplc="0809001B" w:tentative="1">
      <w:start w:val="1"/>
      <w:numFmt w:val="lowerRoman"/>
      <w:lvlText w:val="%9."/>
      <w:lvlJc w:val="right"/>
      <w:pPr>
        <w:ind w:left="5787" w:hanging="180"/>
      </w:pPr>
    </w:lvl>
  </w:abstractNum>
  <w:abstractNum w:abstractNumId="4" w15:restartNumberingAfterBreak="0">
    <w:nsid w:val="076F6734"/>
    <w:multiLevelType w:val="hybridMultilevel"/>
    <w:tmpl w:val="2948057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A57293"/>
    <w:multiLevelType w:val="hybridMultilevel"/>
    <w:tmpl w:val="34480296"/>
    <w:lvl w:ilvl="0" w:tplc="0658BF66">
      <w:start w:val="1"/>
      <w:numFmt w:val="lowerLetter"/>
      <w:lvlText w:val="%1."/>
      <w:lvlJc w:val="left"/>
      <w:pPr>
        <w:ind w:left="379" w:hanging="360"/>
      </w:pPr>
      <w:rPr>
        <w:rFonts w:hint="default"/>
      </w:rPr>
    </w:lvl>
    <w:lvl w:ilvl="1" w:tplc="08090019" w:tentative="1">
      <w:start w:val="1"/>
      <w:numFmt w:val="lowerLetter"/>
      <w:lvlText w:val="%2."/>
      <w:lvlJc w:val="left"/>
      <w:pPr>
        <w:ind w:left="1099" w:hanging="360"/>
      </w:pPr>
    </w:lvl>
    <w:lvl w:ilvl="2" w:tplc="0809001B" w:tentative="1">
      <w:start w:val="1"/>
      <w:numFmt w:val="lowerRoman"/>
      <w:lvlText w:val="%3."/>
      <w:lvlJc w:val="right"/>
      <w:pPr>
        <w:ind w:left="1819" w:hanging="180"/>
      </w:pPr>
    </w:lvl>
    <w:lvl w:ilvl="3" w:tplc="0809000F" w:tentative="1">
      <w:start w:val="1"/>
      <w:numFmt w:val="decimal"/>
      <w:lvlText w:val="%4."/>
      <w:lvlJc w:val="left"/>
      <w:pPr>
        <w:ind w:left="2539" w:hanging="360"/>
      </w:pPr>
    </w:lvl>
    <w:lvl w:ilvl="4" w:tplc="08090019" w:tentative="1">
      <w:start w:val="1"/>
      <w:numFmt w:val="lowerLetter"/>
      <w:lvlText w:val="%5."/>
      <w:lvlJc w:val="left"/>
      <w:pPr>
        <w:ind w:left="3259" w:hanging="360"/>
      </w:pPr>
    </w:lvl>
    <w:lvl w:ilvl="5" w:tplc="0809001B" w:tentative="1">
      <w:start w:val="1"/>
      <w:numFmt w:val="lowerRoman"/>
      <w:lvlText w:val="%6."/>
      <w:lvlJc w:val="right"/>
      <w:pPr>
        <w:ind w:left="3979" w:hanging="180"/>
      </w:pPr>
    </w:lvl>
    <w:lvl w:ilvl="6" w:tplc="0809000F" w:tentative="1">
      <w:start w:val="1"/>
      <w:numFmt w:val="decimal"/>
      <w:lvlText w:val="%7."/>
      <w:lvlJc w:val="left"/>
      <w:pPr>
        <w:ind w:left="4699" w:hanging="360"/>
      </w:pPr>
    </w:lvl>
    <w:lvl w:ilvl="7" w:tplc="08090019" w:tentative="1">
      <w:start w:val="1"/>
      <w:numFmt w:val="lowerLetter"/>
      <w:lvlText w:val="%8."/>
      <w:lvlJc w:val="left"/>
      <w:pPr>
        <w:ind w:left="5419" w:hanging="360"/>
      </w:pPr>
    </w:lvl>
    <w:lvl w:ilvl="8" w:tplc="0809001B" w:tentative="1">
      <w:start w:val="1"/>
      <w:numFmt w:val="lowerRoman"/>
      <w:lvlText w:val="%9."/>
      <w:lvlJc w:val="right"/>
      <w:pPr>
        <w:ind w:left="6139" w:hanging="180"/>
      </w:pPr>
    </w:lvl>
  </w:abstractNum>
  <w:abstractNum w:abstractNumId="6" w15:restartNumberingAfterBreak="0">
    <w:nsid w:val="08B240AA"/>
    <w:multiLevelType w:val="hybridMultilevel"/>
    <w:tmpl w:val="1F602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AF5720"/>
    <w:multiLevelType w:val="hybridMultilevel"/>
    <w:tmpl w:val="9C0E3558"/>
    <w:lvl w:ilvl="0" w:tplc="6AC69C6E">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0DA06208"/>
    <w:multiLevelType w:val="hybridMultilevel"/>
    <w:tmpl w:val="613CA080"/>
    <w:lvl w:ilvl="0" w:tplc="0B8425C6">
      <w:start w:val="1"/>
      <w:numFmt w:val="decimal"/>
      <w:lvlText w:val="%1."/>
      <w:lvlJc w:val="left"/>
      <w:pPr>
        <w:ind w:left="27" w:hanging="360"/>
      </w:pPr>
      <w:rPr>
        <w:rFonts w:hint="default"/>
      </w:rPr>
    </w:lvl>
    <w:lvl w:ilvl="1" w:tplc="08090019" w:tentative="1">
      <w:start w:val="1"/>
      <w:numFmt w:val="lowerLetter"/>
      <w:lvlText w:val="%2."/>
      <w:lvlJc w:val="left"/>
      <w:pPr>
        <w:ind w:left="747" w:hanging="360"/>
      </w:pPr>
    </w:lvl>
    <w:lvl w:ilvl="2" w:tplc="0809001B" w:tentative="1">
      <w:start w:val="1"/>
      <w:numFmt w:val="lowerRoman"/>
      <w:lvlText w:val="%3."/>
      <w:lvlJc w:val="right"/>
      <w:pPr>
        <w:ind w:left="1467" w:hanging="180"/>
      </w:pPr>
    </w:lvl>
    <w:lvl w:ilvl="3" w:tplc="0809000F" w:tentative="1">
      <w:start w:val="1"/>
      <w:numFmt w:val="decimal"/>
      <w:lvlText w:val="%4."/>
      <w:lvlJc w:val="left"/>
      <w:pPr>
        <w:ind w:left="2187" w:hanging="360"/>
      </w:pPr>
    </w:lvl>
    <w:lvl w:ilvl="4" w:tplc="08090019" w:tentative="1">
      <w:start w:val="1"/>
      <w:numFmt w:val="lowerLetter"/>
      <w:lvlText w:val="%5."/>
      <w:lvlJc w:val="left"/>
      <w:pPr>
        <w:ind w:left="2907" w:hanging="360"/>
      </w:pPr>
    </w:lvl>
    <w:lvl w:ilvl="5" w:tplc="0809001B" w:tentative="1">
      <w:start w:val="1"/>
      <w:numFmt w:val="lowerRoman"/>
      <w:lvlText w:val="%6."/>
      <w:lvlJc w:val="right"/>
      <w:pPr>
        <w:ind w:left="3627" w:hanging="180"/>
      </w:pPr>
    </w:lvl>
    <w:lvl w:ilvl="6" w:tplc="0809000F" w:tentative="1">
      <w:start w:val="1"/>
      <w:numFmt w:val="decimal"/>
      <w:lvlText w:val="%7."/>
      <w:lvlJc w:val="left"/>
      <w:pPr>
        <w:ind w:left="4347" w:hanging="360"/>
      </w:pPr>
    </w:lvl>
    <w:lvl w:ilvl="7" w:tplc="08090019" w:tentative="1">
      <w:start w:val="1"/>
      <w:numFmt w:val="lowerLetter"/>
      <w:lvlText w:val="%8."/>
      <w:lvlJc w:val="left"/>
      <w:pPr>
        <w:ind w:left="5067" w:hanging="360"/>
      </w:pPr>
    </w:lvl>
    <w:lvl w:ilvl="8" w:tplc="0809001B" w:tentative="1">
      <w:start w:val="1"/>
      <w:numFmt w:val="lowerRoman"/>
      <w:lvlText w:val="%9."/>
      <w:lvlJc w:val="right"/>
      <w:pPr>
        <w:ind w:left="5787" w:hanging="180"/>
      </w:pPr>
    </w:lvl>
  </w:abstractNum>
  <w:abstractNum w:abstractNumId="9" w15:restartNumberingAfterBreak="0">
    <w:nsid w:val="0FBA149D"/>
    <w:multiLevelType w:val="hybridMultilevel"/>
    <w:tmpl w:val="7E642B92"/>
    <w:lvl w:ilvl="0" w:tplc="7B862630">
      <w:start w:val="1"/>
      <w:numFmt w:val="decimal"/>
      <w:lvlText w:val="%1."/>
      <w:lvlJc w:val="left"/>
      <w:pPr>
        <w:ind w:left="365" w:hanging="360"/>
      </w:pPr>
      <w:rPr>
        <w:rFonts w:hint="default"/>
      </w:rPr>
    </w:lvl>
    <w:lvl w:ilvl="1" w:tplc="08090019" w:tentative="1">
      <w:start w:val="1"/>
      <w:numFmt w:val="lowerLetter"/>
      <w:lvlText w:val="%2."/>
      <w:lvlJc w:val="left"/>
      <w:pPr>
        <w:ind w:left="1085" w:hanging="360"/>
      </w:pPr>
    </w:lvl>
    <w:lvl w:ilvl="2" w:tplc="0809001B" w:tentative="1">
      <w:start w:val="1"/>
      <w:numFmt w:val="lowerRoman"/>
      <w:lvlText w:val="%3."/>
      <w:lvlJc w:val="right"/>
      <w:pPr>
        <w:ind w:left="1805" w:hanging="180"/>
      </w:pPr>
    </w:lvl>
    <w:lvl w:ilvl="3" w:tplc="0809000F" w:tentative="1">
      <w:start w:val="1"/>
      <w:numFmt w:val="decimal"/>
      <w:lvlText w:val="%4."/>
      <w:lvlJc w:val="left"/>
      <w:pPr>
        <w:ind w:left="2525" w:hanging="360"/>
      </w:pPr>
    </w:lvl>
    <w:lvl w:ilvl="4" w:tplc="08090019" w:tentative="1">
      <w:start w:val="1"/>
      <w:numFmt w:val="lowerLetter"/>
      <w:lvlText w:val="%5."/>
      <w:lvlJc w:val="left"/>
      <w:pPr>
        <w:ind w:left="3245" w:hanging="360"/>
      </w:pPr>
    </w:lvl>
    <w:lvl w:ilvl="5" w:tplc="0809001B" w:tentative="1">
      <w:start w:val="1"/>
      <w:numFmt w:val="lowerRoman"/>
      <w:lvlText w:val="%6."/>
      <w:lvlJc w:val="right"/>
      <w:pPr>
        <w:ind w:left="3965" w:hanging="180"/>
      </w:pPr>
    </w:lvl>
    <w:lvl w:ilvl="6" w:tplc="0809000F" w:tentative="1">
      <w:start w:val="1"/>
      <w:numFmt w:val="decimal"/>
      <w:lvlText w:val="%7."/>
      <w:lvlJc w:val="left"/>
      <w:pPr>
        <w:ind w:left="4685" w:hanging="360"/>
      </w:pPr>
    </w:lvl>
    <w:lvl w:ilvl="7" w:tplc="08090019" w:tentative="1">
      <w:start w:val="1"/>
      <w:numFmt w:val="lowerLetter"/>
      <w:lvlText w:val="%8."/>
      <w:lvlJc w:val="left"/>
      <w:pPr>
        <w:ind w:left="5405" w:hanging="360"/>
      </w:pPr>
    </w:lvl>
    <w:lvl w:ilvl="8" w:tplc="0809001B" w:tentative="1">
      <w:start w:val="1"/>
      <w:numFmt w:val="lowerRoman"/>
      <w:lvlText w:val="%9."/>
      <w:lvlJc w:val="right"/>
      <w:pPr>
        <w:ind w:left="6125" w:hanging="180"/>
      </w:pPr>
    </w:lvl>
  </w:abstractNum>
  <w:abstractNum w:abstractNumId="10" w15:restartNumberingAfterBreak="0">
    <w:nsid w:val="10D20C66"/>
    <w:multiLevelType w:val="hybridMultilevel"/>
    <w:tmpl w:val="C7885B14"/>
    <w:lvl w:ilvl="0" w:tplc="64267E0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A66AE3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D1CB52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6C8FA6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18E90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C6CAB0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0FCA41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FC347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9867D7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4564CFC"/>
    <w:multiLevelType w:val="hybridMultilevel"/>
    <w:tmpl w:val="A7EEC25E"/>
    <w:lvl w:ilvl="0" w:tplc="CC463DE2">
      <w:start w:val="1"/>
      <w:numFmt w:val="lowerLetter"/>
      <w:lvlText w:val="%1."/>
      <w:lvlJc w:val="left"/>
      <w:pPr>
        <w:ind w:left="746" w:hanging="360"/>
      </w:pPr>
      <w:rPr>
        <w:rFonts w:hint="default"/>
      </w:rPr>
    </w:lvl>
    <w:lvl w:ilvl="1" w:tplc="7CB25928">
      <w:start w:val="1"/>
      <w:numFmt w:val="lowerRoman"/>
      <w:lvlText w:val="%2)"/>
      <w:lvlJc w:val="left"/>
      <w:pPr>
        <w:ind w:left="1466" w:hanging="360"/>
      </w:pPr>
      <w:rPr>
        <w:rFonts w:ascii="Calibri" w:eastAsia="Calibri" w:hAnsi="Calibri" w:cs="Calibri"/>
      </w:rPr>
    </w:lvl>
    <w:lvl w:ilvl="2" w:tplc="498863A8">
      <w:start w:val="1"/>
      <w:numFmt w:val="decimal"/>
      <w:lvlText w:val="%3."/>
      <w:lvlJc w:val="left"/>
      <w:pPr>
        <w:ind w:left="2366" w:hanging="360"/>
      </w:pPr>
      <w:rPr>
        <w:rFonts w:hint="default"/>
      </w:rPr>
    </w:lvl>
    <w:lvl w:ilvl="3" w:tplc="0809000F" w:tentative="1">
      <w:start w:val="1"/>
      <w:numFmt w:val="decimal"/>
      <w:lvlText w:val="%4."/>
      <w:lvlJc w:val="left"/>
      <w:pPr>
        <w:ind w:left="2906" w:hanging="360"/>
      </w:pPr>
    </w:lvl>
    <w:lvl w:ilvl="4" w:tplc="08090019" w:tentative="1">
      <w:start w:val="1"/>
      <w:numFmt w:val="lowerLetter"/>
      <w:lvlText w:val="%5."/>
      <w:lvlJc w:val="left"/>
      <w:pPr>
        <w:ind w:left="3626" w:hanging="360"/>
      </w:pPr>
    </w:lvl>
    <w:lvl w:ilvl="5" w:tplc="0809001B" w:tentative="1">
      <w:start w:val="1"/>
      <w:numFmt w:val="lowerRoman"/>
      <w:lvlText w:val="%6."/>
      <w:lvlJc w:val="right"/>
      <w:pPr>
        <w:ind w:left="4346" w:hanging="180"/>
      </w:pPr>
    </w:lvl>
    <w:lvl w:ilvl="6" w:tplc="0809000F" w:tentative="1">
      <w:start w:val="1"/>
      <w:numFmt w:val="decimal"/>
      <w:lvlText w:val="%7."/>
      <w:lvlJc w:val="left"/>
      <w:pPr>
        <w:ind w:left="5066" w:hanging="360"/>
      </w:pPr>
    </w:lvl>
    <w:lvl w:ilvl="7" w:tplc="08090019" w:tentative="1">
      <w:start w:val="1"/>
      <w:numFmt w:val="lowerLetter"/>
      <w:lvlText w:val="%8."/>
      <w:lvlJc w:val="left"/>
      <w:pPr>
        <w:ind w:left="5786" w:hanging="360"/>
      </w:pPr>
    </w:lvl>
    <w:lvl w:ilvl="8" w:tplc="0809001B" w:tentative="1">
      <w:start w:val="1"/>
      <w:numFmt w:val="lowerRoman"/>
      <w:lvlText w:val="%9."/>
      <w:lvlJc w:val="right"/>
      <w:pPr>
        <w:ind w:left="6506" w:hanging="180"/>
      </w:pPr>
    </w:lvl>
  </w:abstractNum>
  <w:abstractNum w:abstractNumId="12" w15:restartNumberingAfterBreak="0">
    <w:nsid w:val="14717717"/>
    <w:multiLevelType w:val="hybridMultilevel"/>
    <w:tmpl w:val="4F0CD03C"/>
    <w:lvl w:ilvl="0" w:tplc="20C22506">
      <w:start w:val="1"/>
      <w:numFmt w:val="lowerLetter"/>
      <w:lvlText w:val="%1."/>
      <w:lvlJc w:val="left"/>
      <w:pPr>
        <w:ind w:left="7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D287C5E">
      <w:start w:val="1"/>
      <w:numFmt w:val="bullet"/>
      <w:lvlText w:val="o"/>
      <w:lvlJc w:val="left"/>
      <w:pPr>
        <w:ind w:left="14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0786596">
      <w:start w:val="1"/>
      <w:numFmt w:val="bullet"/>
      <w:lvlText w:val="▪"/>
      <w:lvlJc w:val="left"/>
      <w:pPr>
        <w:ind w:left="21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9682644">
      <w:start w:val="1"/>
      <w:numFmt w:val="bullet"/>
      <w:lvlText w:val="•"/>
      <w:lvlJc w:val="left"/>
      <w:pPr>
        <w:ind w:left="29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545480">
      <w:start w:val="1"/>
      <w:numFmt w:val="bullet"/>
      <w:lvlText w:val="o"/>
      <w:lvlJc w:val="left"/>
      <w:pPr>
        <w:ind w:left="36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50C0B48">
      <w:start w:val="1"/>
      <w:numFmt w:val="bullet"/>
      <w:lvlText w:val="▪"/>
      <w:lvlJc w:val="left"/>
      <w:pPr>
        <w:ind w:left="43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CA89F9E">
      <w:start w:val="1"/>
      <w:numFmt w:val="bullet"/>
      <w:lvlText w:val="•"/>
      <w:lvlJc w:val="left"/>
      <w:pPr>
        <w:ind w:left="50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5EA856">
      <w:start w:val="1"/>
      <w:numFmt w:val="bullet"/>
      <w:lvlText w:val="o"/>
      <w:lvlJc w:val="left"/>
      <w:pPr>
        <w:ind w:left="57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AFC70D0">
      <w:start w:val="1"/>
      <w:numFmt w:val="bullet"/>
      <w:lvlText w:val="▪"/>
      <w:lvlJc w:val="left"/>
      <w:pPr>
        <w:ind w:left="65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7D57C97"/>
    <w:multiLevelType w:val="hybridMultilevel"/>
    <w:tmpl w:val="5D3EAC8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A642F4E"/>
    <w:multiLevelType w:val="hybridMultilevel"/>
    <w:tmpl w:val="5C5EFD96"/>
    <w:lvl w:ilvl="0" w:tplc="0918234C">
      <w:start w:val="1"/>
      <w:numFmt w:val="lowerLetter"/>
      <w:lvlText w:val="%1."/>
      <w:lvlJc w:val="left"/>
      <w:pPr>
        <w:ind w:left="1069" w:hanging="360"/>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5" w15:restartNumberingAfterBreak="0">
    <w:nsid w:val="1CC452DF"/>
    <w:multiLevelType w:val="hybridMultilevel"/>
    <w:tmpl w:val="896A4E24"/>
    <w:lvl w:ilvl="0" w:tplc="983E1254">
      <w:start w:val="1"/>
      <w:numFmt w:val="lowerLetter"/>
      <w:lvlText w:val="%1."/>
      <w:lvlJc w:val="left"/>
      <w:pPr>
        <w:ind w:left="746" w:hanging="360"/>
      </w:pPr>
      <w:rPr>
        <w:rFonts w:hint="default"/>
      </w:rPr>
    </w:lvl>
    <w:lvl w:ilvl="1" w:tplc="08090019" w:tentative="1">
      <w:start w:val="1"/>
      <w:numFmt w:val="lowerLetter"/>
      <w:lvlText w:val="%2."/>
      <w:lvlJc w:val="left"/>
      <w:pPr>
        <w:ind w:left="1466" w:hanging="360"/>
      </w:pPr>
    </w:lvl>
    <w:lvl w:ilvl="2" w:tplc="0809001B" w:tentative="1">
      <w:start w:val="1"/>
      <w:numFmt w:val="lowerRoman"/>
      <w:lvlText w:val="%3."/>
      <w:lvlJc w:val="right"/>
      <w:pPr>
        <w:ind w:left="2186" w:hanging="180"/>
      </w:pPr>
    </w:lvl>
    <w:lvl w:ilvl="3" w:tplc="0809000F" w:tentative="1">
      <w:start w:val="1"/>
      <w:numFmt w:val="decimal"/>
      <w:lvlText w:val="%4."/>
      <w:lvlJc w:val="left"/>
      <w:pPr>
        <w:ind w:left="2906" w:hanging="360"/>
      </w:pPr>
    </w:lvl>
    <w:lvl w:ilvl="4" w:tplc="08090019" w:tentative="1">
      <w:start w:val="1"/>
      <w:numFmt w:val="lowerLetter"/>
      <w:lvlText w:val="%5."/>
      <w:lvlJc w:val="left"/>
      <w:pPr>
        <w:ind w:left="3626" w:hanging="360"/>
      </w:pPr>
    </w:lvl>
    <w:lvl w:ilvl="5" w:tplc="0809001B" w:tentative="1">
      <w:start w:val="1"/>
      <w:numFmt w:val="lowerRoman"/>
      <w:lvlText w:val="%6."/>
      <w:lvlJc w:val="right"/>
      <w:pPr>
        <w:ind w:left="4346" w:hanging="180"/>
      </w:pPr>
    </w:lvl>
    <w:lvl w:ilvl="6" w:tplc="0809000F" w:tentative="1">
      <w:start w:val="1"/>
      <w:numFmt w:val="decimal"/>
      <w:lvlText w:val="%7."/>
      <w:lvlJc w:val="left"/>
      <w:pPr>
        <w:ind w:left="5066" w:hanging="360"/>
      </w:pPr>
    </w:lvl>
    <w:lvl w:ilvl="7" w:tplc="08090019" w:tentative="1">
      <w:start w:val="1"/>
      <w:numFmt w:val="lowerLetter"/>
      <w:lvlText w:val="%8."/>
      <w:lvlJc w:val="left"/>
      <w:pPr>
        <w:ind w:left="5786" w:hanging="360"/>
      </w:pPr>
    </w:lvl>
    <w:lvl w:ilvl="8" w:tplc="0809001B" w:tentative="1">
      <w:start w:val="1"/>
      <w:numFmt w:val="lowerRoman"/>
      <w:lvlText w:val="%9."/>
      <w:lvlJc w:val="right"/>
      <w:pPr>
        <w:ind w:left="6506" w:hanging="180"/>
      </w:pPr>
    </w:lvl>
  </w:abstractNum>
  <w:abstractNum w:abstractNumId="16" w15:restartNumberingAfterBreak="0">
    <w:nsid w:val="1DEF178F"/>
    <w:multiLevelType w:val="hybridMultilevel"/>
    <w:tmpl w:val="65A61756"/>
    <w:lvl w:ilvl="0" w:tplc="C016A29A">
      <w:start w:val="1"/>
      <w:numFmt w:val="decimal"/>
      <w:lvlText w:val="%1."/>
      <w:lvlJc w:val="left"/>
      <w:pPr>
        <w:ind w:left="17" w:hanging="360"/>
      </w:pPr>
      <w:rPr>
        <w:rFonts w:hint="default"/>
      </w:rPr>
    </w:lvl>
    <w:lvl w:ilvl="1" w:tplc="08090019" w:tentative="1">
      <w:start w:val="1"/>
      <w:numFmt w:val="lowerLetter"/>
      <w:lvlText w:val="%2."/>
      <w:lvlJc w:val="left"/>
      <w:pPr>
        <w:ind w:left="737" w:hanging="360"/>
      </w:pPr>
    </w:lvl>
    <w:lvl w:ilvl="2" w:tplc="0809001B" w:tentative="1">
      <w:start w:val="1"/>
      <w:numFmt w:val="lowerRoman"/>
      <w:lvlText w:val="%3."/>
      <w:lvlJc w:val="right"/>
      <w:pPr>
        <w:ind w:left="1457" w:hanging="180"/>
      </w:pPr>
    </w:lvl>
    <w:lvl w:ilvl="3" w:tplc="0809000F" w:tentative="1">
      <w:start w:val="1"/>
      <w:numFmt w:val="decimal"/>
      <w:lvlText w:val="%4."/>
      <w:lvlJc w:val="left"/>
      <w:pPr>
        <w:ind w:left="2177" w:hanging="360"/>
      </w:pPr>
    </w:lvl>
    <w:lvl w:ilvl="4" w:tplc="08090019" w:tentative="1">
      <w:start w:val="1"/>
      <w:numFmt w:val="lowerLetter"/>
      <w:lvlText w:val="%5."/>
      <w:lvlJc w:val="left"/>
      <w:pPr>
        <w:ind w:left="2897" w:hanging="360"/>
      </w:pPr>
    </w:lvl>
    <w:lvl w:ilvl="5" w:tplc="0809001B" w:tentative="1">
      <w:start w:val="1"/>
      <w:numFmt w:val="lowerRoman"/>
      <w:lvlText w:val="%6."/>
      <w:lvlJc w:val="right"/>
      <w:pPr>
        <w:ind w:left="3617" w:hanging="180"/>
      </w:pPr>
    </w:lvl>
    <w:lvl w:ilvl="6" w:tplc="0809000F" w:tentative="1">
      <w:start w:val="1"/>
      <w:numFmt w:val="decimal"/>
      <w:lvlText w:val="%7."/>
      <w:lvlJc w:val="left"/>
      <w:pPr>
        <w:ind w:left="4337" w:hanging="360"/>
      </w:pPr>
    </w:lvl>
    <w:lvl w:ilvl="7" w:tplc="08090019" w:tentative="1">
      <w:start w:val="1"/>
      <w:numFmt w:val="lowerLetter"/>
      <w:lvlText w:val="%8."/>
      <w:lvlJc w:val="left"/>
      <w:pPr>
        <w:ind w:left="5057" w:hanging="360"/>
      </w:pPr>
    </w:lvl>
    <w:lvl w:ilvl="8" w:tplc="0809001B" w:tentative="1">
      <w:start w:val="1"/>
      <w:numFmt w:val="lowerRoman"/>
      <w:lvlText w:val="%9."/>
      <w:lvlJc w:val="right"/>
      <w:pPr>
        <w:ind w:left="5777" w:hanging="180"/>
      </w:pPr>
    </w:lvl>
  </w:abstractNum>
  <w:abstractNum w:abstractNumId="17" w15:restartNumberingAfterBreak="0">
    <w:nsid w:val="1EBB1936"/>
    <w:multiLevelType w:val="hybridMultilevel"/>
    <w:tmpl w:val="8C308EDE"/>
    <w:lvl w:ilvl="0" w:tplc="DF16E840">
      <w:start w:val="1"/>
      <w:numFmt w:val="decimal"/>
      <w:lvlText w:val="%1."/>
      <w:lvlJc w:val="left"/>
      <w:pPr>
        <w:ind w:left="360" w:hanging="360"/>
      </w:pPr>
      <w:rPr>
        <w:rFonts w:hint="default"/>
      </w:rPr>
    </w:lvl>
    <w:lvl w:ilvl="1" w:tplc="08090019">
      <w:start w:val="1"/>
      <w:numFmt w:val="lowerLetter"/>
      <w:lvlText w:val="%2."/>
      <w:lvlJc w:val="left"/>
      <w:pPr>
        <w:ind w:left="463" w:hanging="360"/>
      </w:pPr>
    </w:lvl>
    <w:lvl w:ilvl="2" w:tplc="0809001B" w:tentative="1">
      <w:start w:val="1"/>
      <w:numFmt w:val="lowerRoman"/>
      <w:lvlText w:val="%3."/>
      <w:lvlJc w:val="right"/>
      <w:pPr>
        <w:ind w:left="1183" w:hanging="180"/>
      </w:pPr>
    </w:lvl>
    <w:lvl w:ilvl="3" w:tplc="0809000F" w:tentative="1">
      <w:start w:val="1"/>
      <w:numFmt w:val="decimal"/>
      <w:lvlText w:val="%4."/>
      <w:lvlJc w:val="left"/>
      <w:pPr>
        <w:ind w:left="1903" w:hanging="360"/>
      </w:pPr>
    </w:lvl>
    <w:lvl w:ilvl="4" w:tplc="08090019" w:tentative="1">
      <w:start w:val="1"/>
      <w:numFmt w:val="lowerLetter"/>
      <w:lvlText w:val="%5."/>
      <w:lvlJc w:val="left"/>
      <w:pPr>
        <w:ind w:left="2623" w:hanging="360"/>
      </w:pPr>
    </w:lvl>
    <w:lvl w:ilvl="5" w:tplc="0809001B" w:tentative="1">
      <w:start w:val="1"/>
      <w:numFmt w:val="lowerRoman"/>
      <w:lvlText w:val="%6."/>
      <w:lvlJc w:val="right"/>
      <w:pPr>
        <w:ind w:left="3343" w:hanging="180"/>
      </w:pPr>
    </w:lvl>
    <w:lvl w:ilvl="6" w:tplc="0809000F" w:tentative="1">
      <w:start w:val="1"/>
      <w:numFmt w:val="decimal"/>
      <w:lvlText w:val="%7."/>
      <w:lvlJc w:val="left"/>
      <w:pPr>
        <w:ind w:left="4063" w:hanging="360"/>
      </w:pPr>
    </w:lvl>
    <w:lvl w:ilvl="7" w:tplc="08090019" w:tentative="1">
      <w:start w:val="1"/>
      <w:numFmt w:val="lowerLetter"/>
      <w:lvlText w:val="%8."/>
      <w:lvlJc w:val="left"/>
      <w:pPr>
        <w:ind w:left="4783" w:hanging="360"/>
      </w:pPr>
    </w:lvl>
    <w:lvl w:ilvl="8" w:tplc="0809001B" w:tentative="1">
      <w:start w:val="1"/>
      <w:numFmt w:val="lowerRoman"/>
      <w:lvlText w:val="%9."/>
      <w:lvlJc w:val="right"/>
      <w:pPr>
        <w:ind w:left="5503" w:hanging="180"/>
      </w:pPr>
    </w:lvl>
  </w:abstractNum>
  <w:abstractNum w:abstractNumId="18" w15:restartNumberingAfterBreak="0">
    <w:nsid w:val="20D37CDF"/>
    <w:multiLevelType w:val="hybridMultilevel"/>
    <w:tmpl w:val="7EB69C10"/>
    <w:lvl w:ilvl="0" w:tplc="CD086510">
      <w:start w:val="1"/>
      <w:numFmt w:val="decimal"/>
      <w:lvlText w:val="%1."/>
      <w:lvlJc w:val="left"/>
      <w:pPr>
        <w:ind w:left="27" w:hanging="360"/>
      </w:pPr>
      <w:rPr>
        <w:rFonts w:hint="default"/>
      </w:rPr>
    </w:lvl>
    <w:lvl w:ilvl="1" w:tplc="08090019" w:tentative="1">
      <w:start w:val="1"/>
      <w:numFmt w:val="lowerLetter"/>
      <w:lvlText w:val="%2."/>
      <w:lvlJc w:val="left"/>
      <w:pPr>
        <w:ind w:left="747" w:hanging="360"/>
      </w:pPr>
    </w:lvl>
    <w:lvl w:ilvl="2" w:tplc="0809001B" w:tentative="1">
      <w:start w:val="1"/>
      <w:numFmt w:val="lowerRoman"/>
      <w:lvlText w:val="%3."/>
      <w:lvlJc w:val="right"/>
      <w:pPr>
        <w:ind w:left="1467" w:hanging="180"/>
      </w:pPr>
    </w:lvl>
    <w:lvl w:ilvl="3" w:tplc="0809000F" w:tentative="1">
      <w:start w:val="1"/>
      <w:numFmt w:val="decimal"/>
      <w:lvlText w:val="%4."/>
      <w:lvlJc w:val="left"/>
      <w:pPr>
        <w:ind w:left="2187" w:hanging="360"/>
      </w:pPr>
    </w:lvl>
    <w:lvl w:ilvl="4" w:tplc="08090019" w:tentative="1">
      <w:start w:val="1"/>
      <w:numFmt w:val="lowerLetter"/>
      <w:lvlText w:val="%5."/>
      <w:lvlJc w:val="left"/>
      <w:pPr>
        <w:ind w:left="2907" w:hanging="360"/>
      </w:pPr>
    </w:lvl>
    <w:lvl w:ilvl="5" w:tplc="0809001B" w:tentative="1">
      <w:start w:val="1"/>
      <w:numFmt w:val="lowerRoman"/>
      <w:lvlText w:val="%6."/>
      <w:lvlJc w:val="right"/>
      <w:pPr>
        <w:ind w:left="3627" w:hanging="180"/>
      </w:pPr>
    </w:lvl>
    <w:lvl w:ilvl="6" w:tplc="0809000F" w:tentative="1">
      <w:start w:val="1"/>
      <w:numFmt w:val="decimal"/>
      <w:lvlText w:val="%7."/>
      <w:lvlJc w:val="left"/>
      <w:pPr>
        <w:ind w:left="4347" w:hanging="360"/>
      </w:pPr>
    </w:lvl>
    <w:lvl w:ilvl="7" w:tplc="08090019" w:tentative="1">
      <w:start w:val="1"/>
      <w:numFmt w:val="lowerLetter"/>
      <w:lvlText w:val="%8."/>
      <w:lvlJc w:val="left"/>
      <w:pPr>
        <w:ind w:left="5067" w:hanging="360"/>
      </w:pPr>
    </w:lvl>
    <w:lvl w:ilvl="8" w:tplc="0809001B" w:tentative="1">
      <w:start w:val="1"/>
      <w:numFmt w:val="lowerRoman"/>
      <w:lvlText w:val="%9."/>
      <w:lvlJc w:val="right"/>
      <w:pPr>
        <w:ind w:left="5787" w:hanging="180"/>
      </w:pPr>
    </w:lvl>
  </w:abstractNum>
  <w:abstractNum w:abstractNumId="19" w15:restartNumberingAfterBreak="0">
    <w:nsid w:val="21ED2652"/>
    <w:multiLevelType w:val="hybridMultilevel"/>
    <w:tmpl w:val="8DDA7F94"/>
    <w:lvl w:ilvl="0" w:tplc="41864092">
      <w:start w:val="1"/>
      <w:numFmt w:val="lowerLetter"/>
      <w:lvlText w:val="%1."/>
      <w:lvlJc w:val="left"/>
      <w:pPr>
        <w:ind w:left="360" w:hanging="360"/>
      </w:pPr>
      <w:rPr>
        <w:rFonts w:hint="default"/>
      </w:rPr>
    </w:lvl>
    <w:lvl w:ilvl="1" w:tplc="08090019" w:tentative="1">
      <w:start w:val="1"/>
      <w:numFmt w:val="lowerLetter"/>
      <w:lvlText w:val="%2."/>
      <w:lvlJc w:val="left"/>
      <w:pPr>
        <w:ind w:left="2639" w:hanging="360"/>
      </w:pPr>
    </w:lvl>
    <w:lvl w:ilvl="2" w:tplc="0809001B" w:tentative="1">
      <w:start w:val="1"/>
      <w:numFmt w:val="lowerRoman"/>
      <w:lvlText w:val="%3."/>
      <w:lvlJc w:val="right"/>
      <w:pPr>
        <w:ind w:left="3359" w:hanging="180"/>
      </w:pPr>
    </w:lvl>
    <w:lvl w:ilvl="3" w:tplc="0809000F" w:tentative="1">
      <w:start w:val="1"/>
      <w:numFmt w:val="decimal"/>
      <w:lvlText w:val="%4."/>
      <w:lvlJc w:val="left"/>
      <w:pPr>
        <w:ind w:left="4079" w:hanging="360"/>
      </w:pPr>
    </w:lvl>
    <w:lvl w:ilvl="4" w:tplc="08090019" w:tentative="1">
      <w:start w:val="1"/>
      <w:numFmt w:val="lowerLetter"/>
      <w:lvlText w:val="%5."/>
      <w:lvlJc w:val="left"/>
      <w:pPr>
        <w:ind w:left="4799" w:hanging="360"/>
      </w:pPr>
    </w:lvl>
    <w:lvl w:ilvl="5" w:tplc="0809001B" w:tentative="1">
      <w:start w:val="1"/>
      <w:numFmt w:val="lowerRoman"/>
      <w:lvlText w:val="%6."/>
      <w:lvlJc w:val="right"/>
      <w:pPr>
        <w:ind w:left="5519" w:hanging="180"/>
      </w:pPr>
    </w:lvl>
    <w:lvl w:ilvl="6" w:tplc="0809000F" w:tentative="1">
      <w:start w:val="1"/>
      <w:numFmt w:val="decimal"/>
      <w:lvlText w:val="%7."/>
      <w:lvlJc w:val="left"/>
      <w:pPr>
        <w:ind w:left="6239" w:hanging="360"/>
      </w:pPr>
    </w:lvl>
    <w:lvl w:ilvl="7" w:tplc="08090019" w:tentative="1">
      <w:start w:val="1"/>
      <w:numFmt w:val="lowerLetter"/>
      <w:lvlText w:val="%8."/>
      <w:lvlJc w:val="left"/>
      <w:pPr>
        <w:ind w:left="6959" w:hanging="360"/>
      </w:pPr>
    </w:lvl>
    <w:lvl w:ilvl="8" w:tplc="0809001B" w:tentative="1">
      <w:start w:val="1"/>
      <w:numFmt w:val="lowerRoman"/>
      <w:lvlText w:val="%9."/>
      <w:lvlJc w:val="right"/>
      <w:pPr>
        <w:ind w:left="7679" w:hanging="180"/>
      </w:pPr>
    </w:lvl>
  </w:abstractNum>
  <w:abstractNum w:abstractNumId="20" w15:restartNumberingAfterBreak="0">
    <w:nsid w:val="2A1F3097"/>
    <w:multiLevelType w:val="hybridMultilevel"/>
    <w:tmpl w:val="3182904A"/>
    <w:lvl w:ilvl="0" w:tplc="5400E03E">
      <w:start w:val="1"/>
      <w:numFmt w:val="decimal"/>
      <w:lvlText w:val="%1."/>
      <w:lvlJc w:val="left"/>
      <w:pPr>
        <w:ind w:left="27" w:hanging="360"/>
      </w:pPr>
      <w:rPr>
        <w:rFonts w:hint="default"/>
      </w:rPr>
    </w:lvl>
    <w:lvl w:ilvl="1" w:tplc="08090019" w:tentative="1">
      <w:start w:val="1"/>
      <w:numFmt w:val="lowerLetter"/>
      <w:lvlText w:val="%2."/>
      <w:lvlJc w:val="left"/>
      <w:pPr>
        <w:ind w:left="747" w:hanging="360"/>
      </w:pPr>
    </w:lvl>
    <w:lvl w:ilvl="2" w:tplc="0809001B" w:tentative="1">
      <w:start w:val="1"/>
      <w:numFmt w:val="lowerRoman"/>
      <w:lvlText w:val="%3."/>
      <w:lvlJc w:val="right"/>
      <w:pPr>
        <w:ind w:left="1467" w:hanging="180"/>
      </w:pPr>
    </w:lvl>
    <w:lvl w:ilvl="3" w:tplc="0809000F" w:tentative="1">
      <w:start w:val="1"/>
      <w:numFmt w:val="decimal"/>
      <w:lvlText w:val="%4."/>
      <w:lvlJc w:val="left"/>
      <w:pPr>
        <w:ind w:left="2187" w:hanging="360"/>
      </w:pPr>
    </w:lvl>
    <w:lvl w:ilvl="4" w:tplc="08090019" w:tentative="1">
      <w:start w:val="1"/>
      <w:numFmt w:val="lowerLetter"/>
      <w:lvlText w:val="%5."/>
      <w:lvlJc w:val="left"/>
      <w:pPr>
        <w:ind w:left="2907" w:hanging="360"/>
      </w:pPr>
    </w:lvl>
    <w:lvl w:ilvl="5" w:tplc="0809001B" w:tentative="1">
      <w:start w:val="1"/>
      <w:numFmt w:val="lowerRoman"/>
      <w:lvlText w:val="%6."/>
      <w:lvlJc w:val="right"/>
      <w:pPr>
        <w:ind w:left="3627" w:hanging="180"/>
      </w:pPr>
    </w:lvl>
    <w:lvl w:ilvl="6" w:tplc="0809000F" w:tentative="1">
      <w:start w:val="1"/>
      <w:numFmt w:val="decimal"/>
      <w:lvlText w:val="%7."/>
      <w:lvlJc w:val="left"/>
      <w:pPr>
        <w:ind w:left="4347" w:hanging="360"/>
      </w:pPr>
    </w:lvl>
    <w:lvl w:ilvl="7" w:tplc="08090019" w:tentative="1">
      <w:start w:val="1"/>
      <w:numFmt w:val="lowerLetter"/>
      <w:lvlText w:val="%8."/>
      <w:lvlJc w:val="left"/>
      <w:pPr>
        <w:ind w:left="5067" w:hanging="360"/>
      </w:pPr>
    </w:lvl>
    <w:lvl w:ilvl="8" w:tplc="0809001B" w:tentative="1">
      <w:start w:val="1"/>
      <w:numFmt w:val="lowerRoman"/>
      <w:lvlText w:val="%9."/>
      <w:lvlJc w:val="right"/>
      <w:pPr>
        <w:ind w:left="5787" w:hanging="180"/>
      </w:pPr>
    </w:lvl>
  </w:abstractNum>
  <w:abstractNum w:abstractNumId="21" w15:restartNumberingAfterBreak="0">
    <w:nsid w:val="2A9710FD"/>
    <w:multiLevelType w:val="hybridMultilevel"/>
    <w:tmpl w:val="FDCE967E"/>
    <w:lvl w:ilvl="0" w:tplc="0C5809FE">
      <w:start w:val="1"/>
      <w:numFmt w:val="bullet"/>
      <w:lvlText w:val="•"/>
      <w:lvlJc w:val="left"/>
      <w:pPr>
        <w:ind w:left="7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3CF84C">
      <w:start w:val="1"/>
      <w:numFmt w:val="bullet"/>
      <w:lvlText w:val="o"/>
      <w:lvlJc w:val="left"/>
      <w:pPr>
        <w:ind w:left="14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59E9650">
      <w:start w:val="1"/>
      <w:numFmt w:val="bullet"/>
      <w:lvlText w:val="▪"/>
      <w:lvlJc w:val="left"/>
      <w:pPr>
        <w:ind w:left="21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5A8ED52">
      <w:start w:val="1"/>
      <w:numFmt w:val="bullet"/>
      <w:lvlText w:val="•"/>
      <w:lvlJc w:val="left"/>
      <w:pPr>
        <w:ind w:left="2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3C62C8">
      <w:start w:val="1"/>
      <w:numFmt w:val="bullet"/>
      <w:lvlText w:val="o"/>
      <w:lvlJc w:val="left"/>
      <w:pPr>
        <w:ind w:left="36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BA8887A">
      <w:start w:val="1"/>
      <w:numFmt w:val="bullet"/>
      <w:lvlText w:val="▪"/>
      <w:lvlJc w:val="left"/>
      <w:pPr>
        <w:ind w:left="43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A54FF92">
      <w:start w:val="1"/>
      <w:numFmt w:val="bullet"/>
      <w:lvlText w:val="•"/>
      <w:lvlJc w:val="left"/>
      <w:pPr>
        <w:ind w:left="50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70BCD6">
      <w:start w:val="1"/>
      <w:numFmt w:val="bullet"/>
      <w:lvlText w:val="o"/>
      <w:lvlJc w:val="left"/>
      <w:pPr>
        <w:ind w:left="57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3BA2D1A">
      <w:start w:val="1"/>
      <w:numFmt w:val="bullet"/>
      <w:lvlText w:val="▪"/>
      <w:lvlJc w:val="left"/>
      <w:pPr>
        <w:ind w:left="64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D030C93"/>
    <w:multiLevelType w:val="hybridMultilevel"/>
    <w:tmpl w:val="F41A1292"/>
    <w:lvl w:ilvl="0" w:tplc="D24E7244">
      <w:start w:val="1"/>
      <w:numFmt w:val="lowerLetter"/>
      <w:lvlText w:val="%1."/>
      <w:lvlJc w:val="left"/>
      <w:pPr>
        <w:ind w:left="744" w:hanging="360"/>
      </w:pPr>
      <w:rPr>
        <w:rFonts w:hint="default"/>
      </w:rPr>
    </w:lvl>
    <w:lvl w:ilvl="1" w:tplc="08090019" w:tentative="1">
      <w:start w:val="1"/>
      <w:numFmt w:val="lowerLetter"/>
      <w:lvlText w:val="%2."/>
      <w:lvlJc w:val="left"/>
      <w:pPr>
        <w:ind w:left="1464" w:hanging="360"/>
      </w:pPr>
    </w:lvl>
    <w:lvl w:ilvl="2" w:tplc="0809001B" w:tentative="1">
      <w:start w:val="1"/>
      <w:numFmt w:val="lowerRoman"/>
      <w:lvlText w:val="%3."/>
      <w:lvlJc w:val="right"/>
      <w:pPr>
        <w:ind w:left="2184" w:hanging="180"/>
      </w:pPr>
    </w:lvl>
    <w:lvl w:ilvl="3" w:tplc="0809000F" w:tentative="1">
      <w:start w:val="1"/>
      <w:numFmt w:val="decimal"/>
      <w:lvlText w:val="%4."/>
      <w:lvlJc w:val="left"/>
      <w:pPr>
        <w:ind w:left="2904" w:hanging="360"/>
      </w:pPr>
    </w:lvl>
    <w:lvl w:ilvl="4" w:tplc="08090019" w:tentative="1">
      <w:start w:val="1"/>
      <w:numFmt w:val="lowerLetter"/>
      <w:lvlText w:val="%5."/>
      <w:lvlJc w:val="left"/>
      <w:pPr>
        <w:ind w:left="3624" w:hanging="360"/>
      </w:pPr>
    </w:lvl>
    <w:lvl w:ilvl="5" w:tplc="0809001B" w:tentative="1">
      <w:start w:val="1"/>
      <w:numFmt w:val="lowerRoman"/>
      <w:lvlText w:val="%6."/>
      <w:lvlJc w:val="right"/>
      <w:pPr>
        <w:ind w:left="4344" w:hanging="180"/>
      </w:pPr>
    </w:lvl>
    <w:lvl w:ilvl="6" w:tplc="0809000F" w:tentative="1">
      <w:start w:val="1"/>
      <w:numFmt w:val="decimal"/>
      <w:lvlText w:val="%7."/>
      <w:lvlJc w:val="left"/>
      <w:pPr>
        <w:ind w:left="5064" w:hanging="360"/>
      </w:pPr>
    </w:lvl>
    <w:lvl w:ilvl="7" w:tplc="08090019" w:tentative="1">
      <w:start w:val="1"/>
      <w:numFmt w:val="lowerLetter"/>
      <w:lvlText w:val="%8."/>
      <w:lvlJc w:val="left"/>
      <w:pPr>
        <w:ind w:left="5784" w:hanging="360"/>
      </w:pPr>
    </w:lvl>
    <w:lvl w:ilvl="8" w:tplc="0809001B" w:tentative="1">
      <w:start w:val="1"/>
      <w:numFmt w:val="lowerRoman"/>
      <w:lvlText w:val="%9."/>
      <w:lvlJc w:val="right"/>
      <w:pPr>
        <w:ind w:left="6504" w:hanging="180"/>
      </w:pPr>
    </w:lvl>
  </w:abstractNum>
  <w:abstractNum w:abstractNumId="23" w15:restartNumberingAfterBreak="0">
    <w:nsid w:val="336B4138"/>
    <w:multiLevelType w:val="hybridMultilevel"/>
    <w:tmpl w:val="BFB068D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3456" w:hanging="360"/>
      </w:pPr>
    </w:lvl>
    <w:lvl w:ilvl="2" w:tplc="0809001B" w:tentative="1">
      <w:start w:val="1"/>
      <w:numFmt w:val="lowerRoman"/>
      <w:lvlText w:val="%3."/>
      <w:lvlJc w:val="right"/>
      <w:pPr>
        <w:ind w:left="4176" w:hanging="180"/>
      </w:pPr>
    </w:lvl>
    <w:lvl w:ilvl="3" w:tplc="0809000F" w:tentative="1">
      <w:start w:val="1"/>
      <w:numFmt w:val="decimal"/>
      <w:lvlText w:val="%4."/>
      <w:lvlJc w:val="left"/>
      <w:pPr>
        <w:ind w:left="4896" w:hanging="360"/>
      </w:pPr>
    </w:lvl>
    <w:lvl w:ilvl="4" w:tplc="08090019" w:tentative="1">
      <w:start w:val="1"/>
      <w:numFmt w:val="lowerLetter"/>
      <w:lvlText w:val="%5."/>
      <w:lvlJc w:val="left"/>
      <w:pPr>
        <w:ind w:left="5616" w:hanging="360"/>
      </w:pPr>
    </w:lvl>
    <w:lvl w:ilvl="5" w:tplc="0809001B" w:tentative="1">
      <w:start w:val="1"/>
      <w:numFmt w:val="lowerRoman"/>
      <w:lvlText w:val="%6."/>
      <w:lvlJc w:val="right"/>
      <w:pPr>
        <w:ind w:left="6336" w:hanging="180"/>
      </w:pPr>
    </w:lvl>
    <w:lvl w:ilvl="6" w:tplc="0809000F" w:tentative="1">
      <w:start w:val="1"/>
      <w:numFmt w:val="decimal"/>
      <w:lvlText w:val="%7."/>
      <w:lvlJc w:val="left"/>
      <w:pPr>
        <w:ind w:left="7056" w:hanging="360"/>
      </w:pPr>
    </w:lvl>
    <w:lvl w:ilvl="7" w:tplc="08090019" w:tentative="1">
      <w:start w:val="1"/>
      <w:numFmt w:val="lowerLetter"/>
      <w:lvlText w:val="%8."/>
      <w:lvlJc w:val="left"/>
      <w:pPr>
        <w:ind w:left="7776" w:hanging="360"/>
      </w:pPr>
    </w:lvl>
    <w:lvl w:ilvl="8" w:tplc="0809001B" w:tentative="1">
      <w:start w:val="1"/>
      <w:numFmt w:val="lowerRoman"/>
      <w:lvlText w:val="%9."/>
      <w:lvlJc w:val="right"/>
      <w:pPr>
        <w:ind w:left="8496" w:hanging="180"/>
      </w:pPr>
    </w:lvl>
  </w:abstractNum>
  <w:abstractNum w:abstractNumId="24" w15:restartNumberingAfterBreak="0">
    <w:nsid w:val="347F35FE"/>
    <w:multiLevelType w:val="hybridMultilevel"/>
    <w:tmpl w:val="5DEEFEDE"/>
    <w:lvl w:ilvl="0" w:tplc="1B144598">
      <w:start w:val="1"/>
      <w:numFmt w:val="decimal"/>
      <w:lvlText w:val="%1."/>
      <w:lvlJc w:val="left"/>
      <w:pPr>
        <w:ind w:left="387" w:hanging="360"/>
      </w:pPr>
      <w:rPr>
        <w:rFonts w:hint="default"/>
      </w:rPr>
    </w:lvl>
    <w:lvl w:ilvl="1" w:tplc="08090019" w:tentative="1">
      <w:start w:val="1"/>
      <w:numFmt w:val="lowerLetter"/>
      <w:lvlText w:val="%2."/>
      <w:lvlJc w:val="left"/>
      <w:pPr>
        <w:ind w:left="1107" w:hanging="360"/>
      </w:pPr>
    </w:lvl>
    <w:lvl w:ilvl="2" w:tplc="0809001B" w:tentative="1">
      <w:start w:val="1"/>
      <w:numFmt w:val="lowerRoman"/>
      <w:lvlText w:val="%3."/>
      <w:lvlJc w:val="right"/>
      <w:pPr>
        <w:ind w:left="1827" w:hanging="180"/>
      </w:pPr>
    </w:lvl>
    <w:lvl w:ilvl="3" w:tplc="0809000F" w:tentative="1">
      <w:start w:val="1"/>
      <w:numFmt w:val="decimal"/>
      <w:lvlText w:val="%4."/>
      <w:lvlJc w:val="left"/>
      <w:pPr>
        <w:ind w:left="2547" w:hanging="360"/>
      </w:pPr>
    </w:lvl>
    <w:lvl w:ilvl="4" w:tplc="08090019" w:tentative="1">
      <w:start w:val="1"/>
      <w:numFmt w:val="lowerLetter"/>
      <w:lvlText w:val="%5."/>
      <w:lvlJc w:val="left"/>
      <w:pPr>
        <w:ind w:left="3267" w:hanging="360"/>
      </w:pPr>
    </w:lvl>
    <w:lvl w:ilvl="5" w:tplc="0809001B" w:tentative="1">
      <w:start w:val="1"/>
      <w:numFmt w:val="lowerRoman"/>
      <w:lvlText w:val="%6."/>
      <w:lvlJc w:val="right"/>
      <w:pPr>
        <w:ind w:left="3987" w:hanging="180"/>
      </w:pPr>
    </w:lvl>
    <w:lvl w:ilvl="6" w:tplc="0809000F" w:tentative="1">
      <w:start w:val="1"/>
      <w:numFmt w:val="decimal"/>
      <w:lvlText w:val="%7."/>
      <w:lvlJc w:val="left"/>
      <w:pPr>
        <w:ind w:left="4707" w:hanging="360"/>
      </w:pPr>
    </w:lvl>
    <w:lvl w:ilvl="7" w:tplc="08090019" w:tentative="1">
      <w:start w:val="1"/>
      <w:numFmt w:val="lowerLetter"/>
      <w:lvlText w:val="%8."/>
      <w:lvlJc w:val="left"/>
      <w:pPr>
        <w:ind w:left="5427" w:hanging="360"/>
      </w:pPr>
    </w:lvl>
    <w:lvl w:ilvl="8" w:tplc="0809001B" w:tentative="1">
      <w:start w:val="1"/>
      <w:numFmt w:val="lowerRoman"/>
      <w:lvlText w:val="%9."/>
      <w:lvlJc w:val="right"/>
      <w:pPr>
        <w:ind w:left="6147" w:hanging="180"/>
      </w:pPr>
    </w:lvl>
  </w:abstractNum>
  <w:abstractNum w:abstractNumId="25" w15:restartNumberingAfterBreak="0">
    <w:nsid w:val="3681369D"/>
    <w:multiLevelType w:val="hybridMultilevel"/>
    <w:tmpl w:val="29F29684"/>
    <w:lvl w:ilvl="0" w:tplc="AD345520">
      <w:start w:val="1"/>
      <w:numFmt w:val="lowerLetter"/>
      <w:lvlText w:val="%1."/>
      <w:lvlJc w:val="left"/>
      <w:pPr>
        <w:ind w:left="374" w:hanging="360"/>
      </w:pPr>
      <w:rPr>
        <w:rFonts w:hint="default"/>
      </w:rPr>
    </w:lvl>
    <w:lvl w:ilvl="1" w:tplc="08090019" w:tentative="1">
      <w:start w:val="1"/>
      <w:numFmt w:val="lowerLetter"/>
      <w:lvlText w:val="%2."/>
      <w:lvlJc w:val="left"/>
      <w:pPr>
        <w:ind w:left="1094" w:hanging="360"/>
      </w:pPr>
    </w:lvl>
    <w:lvl w:ilvl="2" w:tplc="0809001B" w:tentative="1">
      <w:start w:val="1"/>
      <w:numFmt w:val="lowerRoman"/>
      <w:lvlText w:val="%3."/>
      <w:lvlJc w:val="right"/>
      <w:pPr>
        <w:ind w:left="1814" w:hanging="180"/>
      </w:pPr>
    </w:lvl>
    <w:lvl w:ilvl="3" w:tplc="0809000F" w:tentative="1">
      <w:start w:val="1"/>
      <w:numFmt w:val="decimal"/>
      <w:lvlText w:val="%4."/>
      <w:lvlJc w:val="left"/>
      <w:pPr>
        <w:ind w:left="2534" w:hanging="360"/>
      </w:pPr>
    </w:lvl>
    <w:lvl w:ilvl="4" w:tplc="08090019" w:tentative="1">
      <w:start w:val="1"/>
      <w:numFmt w:val="lowerLetter"/>
      <w:lvlText w:val="%5."/>
      <w:lvlJc w:val="left"/>
      <w:pPr>
        <w:ind w:left="3254" w:hanging="360"/>
      </w:pPr>
    </w:lvl>
    <w:lvl w:ilvl="5" w:tplc="0809001B" w:tentative="1">
      <w:start w:val="1"/>
      <w:numFmt w:val="lowerRoman"/>
      <w:lvlText w:val="%6."/>
      <w:lvlJc w:val="right"/>
      <w:pPr>
        <w:ind w:left="3974" w:hanging="180"/>
      </w:pPr>
    </w:lvl>
    <w:lvl w:ilvl="6" w:tplc="0809000F" w:tentative="1">
      <w:start w:val="1"/>
      <w:numFmt w:val="decimal"/>
      <w:lvlText w:val="%7."/>
      <w:lvlJc w:val="left"/>
      <w:pPr>
        <w:ind w:left="4694" w:hanging="360"/>
      </w:pPr>
    </w:lvl>
    <w:lvl w:ilvl="7" w:tplc="08090019" w:tentative="1">
      <w:start w:val="1"/>
      <w:numFmt w:val="lowerLetter"/>
      <w:lvlText w:val="%8."/>
      <w:lvlJc w:val="left"/>
      <w:pPr>
        <w:ind w:left="5414" w:hanging="360"/>
      </w:pPr>
    </w:lvl>
    <w:lvl w:ilvl="8" w:tplc="0809001B" w:tentative="1">
      <w:start w:val="1"/>
      <w:numFmt w:val="lowerRoman"/>
      <w:lvlText w:val="%9."/>
      <w:lvlJc w:val="right"/>
      <w:pPr>
        <w:ind w:left="6134" w:hanging="180"/>
      </w:pPr>
    </w:lvl>
  </w:abstractNum>
  <w:abstractNum w:abstractNumId="26" w15:restartNumberingAfterBreak="0">
    <w:nsid w:val="37ED4465"/>
    <w:multiLevelType w:val="hybridMultilevel"/>
    <w:tmpl w:val="23ACC936"/>
    <w:lvl w:ilvl="0" w:tplc="B5DEB5C0">
      <w:start w:val="1"/>
      <w:numFmt w:val="decimal"/>
      <w:lvlText w:val="%1."/>
      <w:lvlJc w:val="left"/>
      <w:pPr>
        <w:ind w:left="27" w:hanging="360"/>
      </w:pPr>
      <w:rPr>
        <w:rFonts w:hint="default"/>
      </w:rPr>
    </w:lvl>
    <w:lvl w:ilvl="1" w:tplc="08090019" w:tentative="1">
      <w:start w:val="1"/>
      <w:numFmt w:val="lowerLetter"/>
      <w:lvlText w:val="%2."/>
      <w:lvlJc w:val="left"/>
      <w:pPr>
        <w:ind w:left="747" w:hanging="360"/>
      </w:pPr>
    </w:lvl>
    <w:lvl w:ilvl="2" w:tplc="0809001B" w:tentative="1">
      <w:start w:val="1"/>
      <w:numFmt w:val="lowerRoman"/>
      <w:lvlText w:val="%3."/>
      <w:lvlJc w:val="right"/>
      <w:pPr>
        <w:ind w:left="1467" w:hanging="180"/>
      </w:pPr>
    </w:lvl>
    <w:lvl w:ilvl="3" w:tplc="0809000F" w:tentative="1">
      <w:start w:val="1"/>
      <w:numFmt w:val="decimal"/>
      <w:lvlText w:val="%4."/>
      <w:lvlJc w:val="left"/>
      <w:pPr>
        <w:ind w:left="2187" w:hanging="360"/>
      </w:pPr>
    </w:lvl>
    <w:lvl w:ilvl="4" w:tplc="08090019" w:tentative="1">
      <w:start w:val="1"/>
      <w:numFmt w:val="lowerLetter"/>
      <w:lvlText w:val="%5."/>
      <w:lvlJc w:val="left"/>
      <w:pPr>
        <w:ind w:left="2907" w:hanging="360"/>
      </w:pPr>
    </w:lvl>
    <w:lvl w:ilvl="5" w:tplc="0809001B" w:tentative="1">
      <w:start w:val="1"/>
      <w:numFmt w:val="lowerRoman"/>
      <w:lvlText w:val="%6."/>
      <w:lvlJc w:val="right"/>
      <w:pPr>
        <w:ind w:left="3627" w:hanging="180"/>
      </w:pPr>
    </w:lvl>
    <w:lvl w:ilvl="6" w:tplc="0809000F" w:tentative="1">
      <w:start w:val="1"/>
      <w:numFmt w:val="decimal"/>
      <w:lvlText w:val="%7."/>
      <w:lvlJc w:val="left"/>
      <w:pPr>
        <w:ind w:left="4347" w:hanging="360"/>
      </w:pPr>
    </w:lvl>
    <w:lvl w:ilvl="7" w:tplc="08090019" w:tentative="1">
      <w:start w:val="1"/>
      <w:numFmt w:val="lowerLetter"/>
      <w:lvlText w:val="%8."/>
      <w:lvlJc w:val="left"/>
      <w:pPr>
        <w:ind w:left="5067" w:hanging="360"/>
      </w:pPr>
    </w:lvl>
    <w:lvl w:ilvl="8" w:tplc="0809001B" w:tentative="1">
      <w:start w:val="1"/>
      <w:numFmt w:val="lowerRoman"/>
      <w:lvlText w:val="%9."/>
      <w:lvlJc w:val="right"/>
      <w:pPr>
        <w:ind w:left="5787" w:hanging="180"/>
      </w:pPr>
    </w:lvl>
  </w:abstractNum>
  <w:abstractNum w:abstractNumId="27" w15:restartNumberingAfterBreak="0">
    <w:nsid w:val="3A3253E7"/>
    <w:multiLevelType w:val="hybridMultilevel"/>
    <w:tmpl w:val="09D45B9C"/>
    <w:lvl w:ilvl="0" w:tplc="F4D64680">
      <w:start w:val="1"/>
      <w:numFmt w:val="bullet"/>
      <w:lvlText w:val="•"/>
      <w:lvlJc w:val="left"/>
      <w:pPr>
        <w:ind w:left="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3495F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69871B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864E80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08A15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86A7B9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2FA559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EA43F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5F6E8E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3A3C53DE"/>
    <w:multiLevelType w:val="hybridMultilevel"/>
    <w:tmpl w:val="733EABFE"/>
    <w:lvl w:ilvl="0" w:tplc="C894806C">
      <w:start w:val="1"/>
      <w:numFmt w:val="lowerLetter"/>
      <w:lvlText w:val="%1."/>
      <w:lvlJc w:val="left"/>
      <w:pPr>
        <w:ind w:left="7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6E28AE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874EF2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B2C4B1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1879A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842B77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846488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38E93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D409DC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3EBD1A9B"/>
    <w:multiLevelType w:val="hybridMultilevel"/>
    <w:tmpl w:val="F1AC123A"/>
    <w:lvl w:ilvl="0" w:tplc="81C02BDE">
      <w:start w:val="1"/>
      <w:numFmt w:val="low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20A036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882A66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1282E7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669E5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BF65BB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A08CCB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08BC2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A50D68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13B31C1"/>
    <w:multiLevelType w:val="hybridMultilevel"/>
    <w:tmpl w:val="A5C88BC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27A036C"/>
    <w:multiLevelType w:val="hybridMultilevel"/>
    <w:tmpl w:val="3060601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6C657C2"/>
    <w:multiLevelType w:val="hybridMultilevel"/>
    <w:tmpl w:val="0DD2AB3E"/>
    <w:lvl w:ilvl="0" w:tplc="FBAEEB1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4768288F"/>
    <w:multiLevelType w:val="hybridMultilevel"/>
    <w:tmpl w:val="67B6527C"/>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34" w15:restartNumberingAfterBreak="0">
    <w:nsid w:val="47FD04AA"/>
    <w:multiLevelType w:val="multilevel"/>
    <w:tmpl w:val="2F6EF9DE"/>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4AD5219B"/>
    <w:multiLevelType w:val="hybridMultilevel"/>
    <w:tmpl w:val="79A4F08E"/>
    <w:lvl w:ilvl="0" w:tplc="30BC24BA">
      <w:start w:val="1"/>
      <w:numFmt w:val="decimal"/>
      <w:lvlText w:val="%1."/>
      <w:lvlJc w:val="left"/>
      <w:pPr>
        <w:ind w:left="27" w:hanging="360"/>
      </w:pPr>
      <w:rPr>
        <w:rFonts w:hint="default"/>
      </w:rPr>
    </w:lvl>
    <w:lvl w:ilvl="1" w:tplc="08090019" w:tentative="1">
      <w:start w:val="1"/>
      <w:numFmt w:val="lowerLetter"/>
      <w:lvlText w:val="%2."/>
      <w:lvlJc w:val="left"/>
      <w:pPr>
        <w:ind w:left="747" w:hanging="360"/>
      </w:pPr>
    </w:lvl>
    <w:lvl w:ilvl="2" w:tplc="0809001B" w:tentative="1">
      <w:start w:val="1"/>
      <w:numFmt w:val="lowerRoman"/>
      <w:lvlText w:val="%3."/>
      <w:lvlJc w:val="right"/>
      <w:pPr>
        <w:ind w:left="1467" w:hanging="180"/>
      </w:pPr>
    </w:lvl>
    <w:lvl w:ilvl="3" w:tplc="0809000F" w:tentative="1">
      <w:start w:val="1"/>
      <w:numFmt w:val="decimal"/>
      <w:lvlText w:val="%4."/>
      <w:lvlJc w:val="left"/>
      <w:pPr>
        <w:ind w:left="2187" w:hanging="360"/>
      </w:pPr>
    </w:lvl>
    <w:lvl w:ilvl="4" w:tplc="08090019" w:tentative="1">
      <w:start w:val="1"/>
      <w:numFmt w:val="lowerLetter"/>
      <w:lvlText w:val="%5."/>
      <w:lvlJc w:val="left"/>
      <w:pPr>
        <w:ind w:left="2907" w:hanging="360"/>
      </w:pPr>
    </w:lvl>
    <w:lvl w:ilvl="5" w:tplc="0809001B" w:tentative="1">
      <w:start w:val="1"/>
      <w:numFmt w:val="lowerRoman"/>
      <w:lvlText w:val="%6."/>
      <w:lvlJc w:val="right"/>
      <w:pPr>
        <w:ind w:left="3627" w:hanging="180"/>
      </w:pPr>
    </w:lvl>
    <w:lvl w:ilvl="6" w:tplc="0809000F" w:tentative="1">
      <w:start w:val="1"/>
      <w:numFmt w:val="decimal"/>
      <w:lvlText w:val="%7."/>
      <w:lvlJc w:val="left"/>
      <w:pPr>
        <w:ind w:left="4347" w:hanging="360"/>
      </w:pPr>
    </w:lvl>
    <w:lvl w:ilvl="7" w:tplc="08090019" w:tentative="1">
      <w:start w:val="1"/>
      <w:numFmt w:val="lowerLetter"/>
      <w:lvlText w:val="%8."/>
      <w:lvlJc w:val="left"/>
      <w:pPr>
        <w:ind w:left="5067" w:hanging="360"/>
      </w:pPr>
    </w:lvl>
    <w:lvl w:ilvl="8" w:tplc="0809001B" w:tentative="1">
      <w:start w:val="1"/>
      <w:numFmt w:val="lowerRoman"/>
      <w:lvlText w:val="%9."/>
      <w:lvlJc w:val="right"/>
      <w:pPr>
        <w:ind w:left="5787" w:hanging="180"/>
      </w:pPr>
    </w:lvl>
  </w:abstractNum>
  <w:abstractNum w:abstractNumId="36" w15:restartNumberingAfterBreak="0">
    <w:nsid w:val="4B693F05"/>
    <w:multiLevelType w:val="hybridMultilevel"/>
    <w:tmpl w:val="BA98D7F2"/>
    <w:lvl w:ilvl="0" w:tplc="D7D0D38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FF8ADB4">
      <w:start w:val="1"/>
      <w:numFmt w:val="bullet"/>
      <w:lvlText w:val="o"/>
      <w:lvlJc w:val="left"/>
      <w:pPr>
        <w:ind w:left="14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540A45C">
      <w:start w:val="1"/>
      <w:numFmt w:val="bullet"/>
      <w:lvlText w:val="▪"/>
      <w:lvlJc w:val="left"/>
      <w:pPr>
        <w:ind w:left="21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E3C8C4C">
      <w:start w:val="1"/>
      <w:numFmt w:val="bullet"/>
      <w:lvlText w:val="•"/>
      <w:lvlJc w:val="left"/>
      <w:pPr>
        <w:ind w:left="28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549DE6">
      <w:start w:val="1"/>
      <w:numFmt w:val="bullet"/>
      <w:lvlText w:val="o"/>
      <w:lvlJc w:val="left"/>
      <w:pPr>
        <w:ind w:left="35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E46D7DE">
      <w:start w:val="1"/>
      <w:numFmt w:val="bullet"/>
      <w:lvlText w:val="▪"/>
      <w:lvlJc w:val="left"/>
      <w:pPr>
        <w:ind w:left="43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C2237E4">
      <w:start w:val="1"/>
      <w:numFmt w:val="bullet"/>
      <w:lvlText w:val="•"/>
      <w:lvlJc w:val="left"/>
      <w:pPr>
        <w:ind w:left="50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BE947E">
      <w:start w:val="1"/>
      <w:numFmt w:val="bullet"/>
      <w:lvlText w:val="o"/>
      <w:lvlJc w:val="left"/>
      <w:pPr>
        <w:ind w:left="57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B0E3DD2">
      <w:start w:val="1"/>
      <w:numFmt w:val="bullet"/>
      <w:lvlText w:val="▪"/>
      <w:lvlJc w:val="left"/>
      <w:pPr>
        <w:ind w:left="64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4C05182E"/>
    <w:multiLevelType w:val="hybridMultilevel"/>
    <w:tmpl w:val="8D80F40A"/>
    <w:lvl w:ilvl="0" w:tplc="8B861504">
      <w:start w:val="1"/>
      <w:numFmt w:val="decimal"/>
      <w:lvlText w:val="%1."/>
      <w:lvlJc w:val="left"/>
      <w:pPr>
        <w:ind w:left="27" w:hanging="360"/>
      </w:pPr>
      <w:rPr>
        <w:rFonts w:hint="default"/>
      </w:rPr>
    </w:lvl>
    <w:lvl w:ilvl="1" w:tplc="08090019" w:tentative="1">
      <w:start w:val="1"/>
      <w:numFmt w:val="lowerLetter"/>
      <w:lvlText w:val="%2."/>
      <w:lvlJc w:val="left"/>
      <w:pPr>
        <w:ind w:left="747" w:hanging="360"/>
      </w:pPr>
    </w:lvl>
    <w:lvl w:ilvl="2" w:tplc="0809001B" w:tentative="1">
      <w:start w:val="1"/>
      <w:numFmt w:val="lowerRoman"/>
      <w:lvlText w:val="%3."/>
      <w:lvlJc w:val="right"/>
      <w:pPr>
        <w:ind w:left="1467" w:hanging="180"/>
      </w:pPr>
    </w:lvl>
    <w:lvl w:ilvl="3" w:tplc="0809000F" w:tentative="1">
      <w:start w:val="1"/>
      <w:numFmt w:val="decimal"/>
      <w:lvlText w:val="%4."/>
      <w:lvlJc w:val="left"/>
      <w:pPr>
        <w:ind w:left="2187" w:hanging="360"/>
      </w:pPr>
    </w:lvl>
    <w:lvl w:ilvl="4" w:tplc="08090019" w:tentative="1">
      <w:start w:val="1"/>
      <w:numFmt w:val="lowerLetter"/>
      <w:lvlText w:val="%5."/>
      <w:lvlJc w:val="left"/>
      <w:pPr>
        <w:ind w:left="2907" w:hanging="360"/>
      </w:pPr>
    </w:lvl>
    <w:lvl w:ilvl="5" w:tplc="0809001B" w:tentative="1">
      <w:start w:val="1"/>
      <w:numFmt w:val="lowerRoman"/>
      <w:lvlText w:val="%6."/>
      <w:lvlJc w:val="right"/>
      <w:pPr>
        <w:ind w:left="3627" w:hanging="180"/>
      </w:pPr>
    </w:lvl>
    <w:lvl w:ilvl="6" w:tplc="0809000F" w:tentative="1">
      <w:start w:val="1"/>
      <w:numFmt w:val="decimal"/>
      <w:lvlText w:val="%7."/>
      <w:lvlJc w:val="left"/>
      <w:pPr>
        <w:ind w:left="4347" w:hanging="360"/>
      </w:pPr>
    </w:lvl>
    <w:lvl w:ilvl="7" w:tplc="08090019" w:tentative="1">
      <w:start w:val="1"/>
      <w:numFmt w:val="lowerLetter"/>
      <w:lvlText w:val="%8."/>
      <w:lvlJc w:val="left"/>
      <w:pPr>
        <w:ind w:left="5067" w:hanging="360"/>
      </w:pPr>
    </w:lvl>
    <w:lvl w:ilvl="8" w:tplc="0809001B" w:tentative="1">
      <w:start w:val="1"/>
      <w:numFmt w:val="lowerRoman"/>
      <w:lvlText w:val="%9."/>
      <w:lvlJc w:val="right"/>
      <w:pPr>
        <w:ind w:left="5787" w:hanging="180"/>
      </w:pPr>
    </w:lvl>
  </w:abstractNum>
  <w:abstractNum w:abstractNumId="38" w15:restartNumberingAfterBreak="0">
    <w:nsid w:val="4F7E6BB3"/>
    <w:multiLevelType w:val="hybridMultilevel"/>
    <w:tmpl w:val="333C0106"/>
    <w:lvl w:ilvl="0" w:tplc="5E9619A4">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9" w15:restartNumberingAfterBreak="0">
    <w:nsid w:val="523A4B1E"/>
    <w:multiLevelType w:val="multilevel"/>
    <w:tmpl w:val="3D2E63D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val="0"/>
        <w:bCs/>
      </w:rPr>
    </w:lvl>
    <w:lvl w:ilvl="2">
      <w:start w:val="1"/>
      <w:numFmt w:val="decimal"/>
      <w:lvlText w:val="%1.%2.%3"/>
      <w:lvlJc w:val="left"/>
      <w:pPr>
        <w:ind w:left="778" w:hanging="720"/>
      </w:pPr>
      <w:rPr>
        <w:rFonts w:hint="default"/>
      </w:rPr>
    </w:lvl>
    <w:lvl w:ilvl="3">
      <w:start w:val="1"/>
      <w:numFmt w:val="decimal"/>
      <w:lvlText w:val="%1.%2.%3.%4"/>
      <w:lvlJc w:val="left"/>
      <w:pPr>
        <w:ind w:left="807" w:hanging="720"/>
      </w:pPr>
      <w:rPr>
        <w:rFonts w:hint="default"/>
      </w:rPr>
    </w:lvl>
    <w:lvl w:ilvl="4">
      <w:start w:val="1"/>
      <w:numFmt w:val="decimal"/>
      <w:lvlText w:val="%1.%2.%3.%4.%5"/>
      <w:lvlJc w:val="left"/>
      <w:pPr>
        <w:ind w:left="1196" w:hanging="1080"/>
      </w:pPr>
      <w:rPr>
        <w:rFonts w:hint="default"/>
      </w:rPr>
    </w:lvl>
    <w:lvl w:ilvl="5">
      <w:start w:val="1"/>
      <w:numFmt w:val="decimal"/>
      <w:lvlText w:val="%1.%2.%3.%4.%5.%6"/>
      <w:lvlJc w:val="left"/>
      <w:pPr>
        <w:ind w:left="1225" w:hanging="1080"/>
      </w:pPr>
      <w:rPr>
        <w:rFonts w:hint="default"/>
      </w:rPr>
    </w:lvl>
    <w:lvl w:ilvl="6">
      <w:start w:val="1"/>
      <w:numFmt w:val="decimal"/>
      <w:lvlText w:val="%1.%2.%3.%4.%5.%6.%7"/>
      <w:lvlJc w:val="left"/>
      <w:pPr>
        <w:ind w:left="1614" w:hanging="1440"/>
      </w:pPr>
      <w:rPr>
        <w:rFonts w:hint="default"/>
      </w:rPr>
    </w:lvl>
    <w:lvl w:ilvl="7">
      <w:start w:val="1"/>
      <w:numFmt w:val="decimal"/>
      <w:lvlText w:val="%1.%2.%3.%4.%5.%6.%7.%8"/>
      <w:lvlJc w:val="left"/>
      <w:pPr>
        <w:ind w:left="1643" w:hanging="1440"/>
      </w:pPr>
      <w:rPr>
        <w:rFonts w:hint="default"/>
      </w:rPr>
    </w:lvl>
    <w:lvl w:ilvl="8">
      <w:start w:val="1"/>
      <w:numFmt w:val="decimal"/>
      <w:lvlText w:val="%1.%2.%3.%4.%5.%6.%7.%8.%9"/>
      <w:lvlJc w:val="left"/>
      <w:pPr>
        <w:ind w:left="2032" w:hanging="1800"/>
      </w:pPr>
      <w:rPr>
        <w:rFonts w:hint="default"/>
      </w:rPr>
    </w:lvl>
  </w:abstractNum>
  <w:abstractNum w:abstractNumId="40" w15:restartNumberingAfterBreak="0">
    <w:nsid w:val="557B171C"/>
    <w:multiLevelType w:val="hybridMultilevel"/>
    <w:tmpl w:val="02EED1E4"/>
    <w:lvl w:ilvl="0" w:tplc="AF5CFFA0">
      <w:start w:val="1"/>
      <w:numFmt w:val="lowerLetter"/>
      <w:lvlText w:val="%1."/>
      <w:lvlJc w:val="left"/>
      <w:pPr>
        <w:ind w:left="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516D186">
      <w:start w:val="1"/>
      <w:numFmt w:val="bullet"/>
      <w:lvlText w:val="o"/>
      <w:lvlJc w:val="left"/>
      <w:pPr>
        <w:ind w:left="14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5F0F278">
      <w:start w:val="1"/>
      <w:numFmt w:val="bullet"/>
      <w:lvlText w:val="▪"/>
      <w:lvlJc w:val="left"/>
      <w:pPr>
        <w:ind w:left="21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9BA6740">
      <w:start w:val="1"/>
      <w:numFmt w:val="bullet"/>
      <w:lvlText w:val="•"/>
      <w:lvlJc w:val="left"/>
      <w:pPr>
        <w:ind w:left="2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A2B380">
      <w:start w:val="1"/>
      <w:numFmt w:val="bullet"/>
      <w:lvlText w:val="o"/>
      <w:lvlJc w:val="left"/>
      <w:pPr>
        <w:ind w:left="36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8128004">
      <w:start w:val="1"/>
      <w:numFmt w:val="bullet"/>
      <w:lvlText w:val="▪"/>
      <w:lvlJc w:val="left"/>
      <w:pPr>
        <w:ind w:left="43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760B8F8">
      <w:start w:val="1"/>
      <w:numFmt w:val="bullet"/>
      <w:lvlText w:val="•"/>
      <w:lvlJc w:val="left"/>
      <w:pPr>
        <w:ind w:left="50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74E856">
      <w:start w:val="1"/>
      <w:numFmt w:val="bullet"/>
      <w:lvlText w:val="o"/>
      <w:lvlJc w:val="left"/>
      <w:pPr>
        <w:ind w:left="57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0FA9B9A">
      <w:start w:val="1"/>
      <w:numFmt w:val="bullet"/>
      <w:lvlText w:val="▪"/>
      <w:lvlJc w:val="left"/>
      <w:pPr>
        <w:ind w:left="64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592B1EA7"/>
    <w:multiLevelType w:val="hybridMultilevel"/>
    <w:tmpl w:val="4BA8BE8A"/>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42" w15:restartNumberingAfterBreak="0">
    <w:nsid w:val="59777197"/>
    <w:multiLevelType w:val="hybridMultilevel"/>
    <w:tmpl w:val="A0DA446A"/>
    <w:lvl w:ilvl="0" w:tplc="030A1880">
      <w:start w:val="1"/>
      <w:numFmt w:val="lowerLetter"/>
      <w:lvlText w:val="%1."/>
      <w:lvlJc w:val="left"/>
      <w:pPr>
        <w:ind w:left="7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F14C60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E3E34C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466882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A4057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01886F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C9E68B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3CCE4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BAA6D0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5B50523E"/>
    <w:multiLevelType w:val="hybridMultilevel"/>
    <w:tmpl w:val="9F9A68EA"/>
    <w:lvl w:ilvl="0" w:tplc="C3646C06">
      <w:start w:val="1"/>
      <w:numFmt w:val="lowerLetter"/>
      <w:lvlText w:val="%1."/>
      <w:lvlJc w:val="left"/>
      <w:pPr>
        <w:ind w:left="27" w:hanging="360"/>
      </w:pPr>
      <w:rPr>
        <w:rFonts w:hint="default"/>
      </w:rPr>
    </w:lvl>
    <w:lvl w:ilvl="1" w:tplc="08090019" w:tentative="1">
      <w:start w:val="1"/>
      <w:numFmt w:val="lowerLetter"/>
      <w:lvlText w:val="%2."/>
      <w:lvlJc w:val="left"/>
      <w:pPr>
        <w:ind w:left="747" w:hanging="360"/>
      </w:pPr>
    </w:lvl>
    <w:lvl w:ilvl="2" w:tplc="0809001B" w:tentative="1">
      <w:start w:val="1"/>
      <w:numFmt w:val="lowerRoman"/>
      <w:lvlText w:val="%3."/>
      <w:lvlJc w:val="right"/>
      <w:pPr>
        <w:ind w:left="1467" w:hanging="180"/>
      </w:pPr>
    </w:lvl>
    <w:lvl w:ilvl="3" w:tplc="0809000F" w:tentative="1">
      <w:start w:val="1"/>
      <w:numFmt w:val="decimal"/>
      <w:lvlText w:val="%4."/>
      <w:lvlJc w:val="left"/>
      <w:pPr>
        <w:ind w:left="2187" w:hanging="360"/>
      </w:pPr>
    </w:lvl>
    <w:lvl w:ilvl="4" w:tplc="08090019" w:tentative="1">
      <w:start w:val="1"/>
      <w:numFmt w:val="lowerLetter"/>
      <w:lvlText w:val="%5."/>
      <w:lvlJc w:val="left"/>
      <w:pPr>
        <w:ind w:left="2907" w:hanging="360"/>
      </w:pPr>
    </w:lvl>
    <w:lvl w:ilvl="5" w:tplc="0809001B" w:tentative="1">
      <w:start w:val="1"/>
      <w:numFmt w:val="lowerRoman"/>
      <w:lvlText w:val="%6."/>
      <w:lvlJc w:val="right"/>
      <w:pPr>
        <w:ind w:left="3627" w:hanging="180"/>
      </w:pPr>
    </w:lvl>
    <w:lvl w:ilvl="6" w:tplc="0809000F" w:tentative="1">
      <w:start w:val="1"/>
      <w:numFmt w:val="decimal"/>
      <w:lvlText w:val="%7."/>
      <w:lvlJc w:val="left"/>
      <w:pPr>
        <w:ind w:left="4347" w:hanging="360"/>
      </w:pPr>
    </w:lvl>
    <w:lvl w:ilvl="7" w:tplc="08090019" w:tentative="1">
      <w:start w:val="1"/>
      <w:numFmt w:val="lowerLetter"/>
      <w:lvlText w:val="%8."/>
      <w:lvlJc w:val="left"/>
      <w:pPr>
        <w:ind w:left="5067" w:hanging="360"/>
      </w:pPr>
    </w:lvl>
    <w:lvl w:ilvl="8" w:tplc="0809001B" w:tentative="1">
      <w:start w:val="1"/>
      <w:numFmt w:val="lowerRoman"/>
      <w:lvlText w:val="%9."/>
      <w:lvlJc w:val="right"/>
      <w:pPr>
        <w:ind w:left="5787" w:hanging="180"/>
      </w:pPr>
    </w:lvl>
  </w:abstractNum>
  <w:abstractNum w:abstractNumId="44" w15:restartNumberingAfterBreak="0">
    <w:nsid w:val="61DF069D"/>
    <w:multiLevelType w:val="hybridMultilevel"/>
    <w:tmpl w:val="ED84831E"/>
    <w:lvl w:ilvl="0" w:tplc="839A194C">
      <w:start w:val="1"/>
      <w:numFmt w:val="decimal"/>
      <w:lvlText w:val="%1."/>
      <w:lvlJc w:val="left"/>
      <w:pPr>
        <w:ind w:left="3" w:hanging="360"/>
      </w:pPr>
      <w:rPr>
        <w:rFonts w:hint="default"/>
        <w:b/>
      </w:rPr>
    </w:lvl>
    <w:lvl w:ilvl="1" w:tplc="08090019" w:tentative="1">
      <w:start w:val="1"/>
      <w:numFmt w:val="lowerLetter"/>
      <w:lvlText w:val="%2."/>
      <w:lvlJc w:val="left"/>
      <w:pPr>
        <w:ind w:left="723" w:hanging="360"/>
      </w:pPr>
    </w:lvl>
    <w:lvl w:ilvl="2" w:tplc="0809001B" w:tentative="1">
      <w:start w:val="1"/>
      <w:numFmt w:val="lowerRoman"/>
      <w:lvlText w:val="%3."/>
      <w:lvlJc w:val="right"/>
      <w:pPr>
        <w:ind w:left="1443" w:hanging="180"/>
      </w:pPr>
    </w:lvl>
    <w:lvl w:ilvl="3" w:tplc="0809000F" w:tentative="1">
      <w:start w:val="1"/>
      <w:numFmt w:val="decimal"/>
      <w:lvlText w:val="%4."/>
      <w:lvlJc w:val="left"/>
      <w:pPr>
        <w:ind w:left="2163" w:hanging="360"/>
      </w:pPr>
    </w:lvl>
    <w:lvl w:ilvl="4" w:tplc="08090019" w:tentative="1">
      <w:start w:val="1"/>
      <w:numFmt w:val="lowerLetter"/>
      <w:lvlText w:val="%5."/>
      <w:lvlJc w:val="left"/>
      <w:pPr>
        <w:ind w:left="2883" w:hanging="360"/>
      </w:pPr>
    </w:lvl>
    <w:lvl w:ilvl="5" w:tplc="0809001B" w:tentative="1">
      <w:start w:val="1"/>
      <w:numFmt w:val="lowerRoman"/>
      <w:lvlText w:val="%6."/>
      <w:lvlJc w:val="right"/>
      <w:pPr>
        <w:ind w:left="3603" w:hanging="180"/>
      </w:pPr>
    </w:lvl>
    <w:lvl w:ilvl="6" w:tplc="0809000F" w:tentative="1">
      <w:start w:val="1"/>
      <w:numFmt w:val="decimal"/>
      <w:lvlText w:val="%7."/>
      <w:lvlJc w:val="left"/>
      <w:pPr>
        <w:ind w:left="4323" w:hanging="360"/>
      </w:pPr>
    </w:lvl>
    <w:lvl w:ilvl="7" w:tplc="08090019" w:tentative="1">
      <w:start w:val="1"/>
      <w:numFmt w:val="lowerLetter"/>
      <w:lvlText w:val="%8."/>
      <w:lvlJc w:val="left"/>
      <w:pPr>
        <w:ind w:left="5043" w:hanging="360"/>
      </w:pPr>
    </w:lvl>
    <w:lvl w:ilvl="8" w:tplc="0809001B" w:tentative="1">
      <w:start w:val="1"/>
      <w:numFmt w:val="lowerRoman"/>
      <w:lvlText w:val="%9."/>
      <w:lvlJc w:val="right"/>
      <w:pPr>
        <w:ind w:left="5763" w:hanging="180"/>
      </w:pPr>
    </w:lvl>
  </w:abstractNum>
  <w:abstractNum w:abstractNumId="45" w15:restartNumberingAfterBreak="0">
    <w:nsid w:val="65F12B36"/>
    <w:multiLevelType w:val="hybridMultilevel"/>
    <w:tmpl w:val="C7D85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9313D20"/>
    <w:multiLevelType w:val="hybridMultilevel"/>
    <w:tmpl w:val="3A703D76"/>
    <w:lvl w:ilvl="0" w:tplc="61FECEAA">
      <w:start w:val="1"/>
      <w:numFmt w:val="lowerLetter"/>
      <w:lvlText w:val="%1."/>
      <w:lvlJc w:val="left"/>
      <w:pPr>
        <w:ind w:left="7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3C4890E">
      <w:start w:val="1"/>
      <w:numFmt w:val="bullet"/>
      <w:lvlText w:val="o"/>
      <w:lvlJc w:val="left"/>
      <w:pPr>
        <w:ind w:left="14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52014A8">
      <w:start w:val="1"/>
      <w:numFmt w:val="bullet"/>
      <w:lvlText w:val="▪"/>
      <w:lvlJc w:val="left"/>
      <w:pPr>
        <w:ind w:left="21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8584AFC">
      <w:start w:val="1"/>
      <w:numFmt w:val="bullet"/>
      <w:lvlText w:val="•"/>
      <w:lvlJc w:val="left"/>
      <w:pPr>
        <w:ind w:left="2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7E813C">
      <w:start w:val="1"/>
      <w:numFmt w:val="bullet"/>
      <w:lvlText w:val="o"/>
      <w:lvlJc w:val="left"/>
      <w:pPr>
        <w:ind w:left="36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FF628AE">
      <w:start w:val="1"/>
      <w:numFmt w:val="bullet"/>
      <w:lvlText w:val="▪"/>
      <w:lvlJc w:val="left"/>
      <w:pPr>
        <w:ind w:left="43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500F358">
      <w:start w:val="1"/>
      <w:numFmt w:val="bullet"/>
      <w:lvlText w:val="•"/>
      <w:lvlJc w:val="left"/>
      <w:pPr>
        <w:ind w:left="50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62E622">
      <w:start w:val="1"/>
      <w:numFmt w:val="bullet"/>
      <w:lvlText w:val="o"/>
      <w:lvlJc w:val="left"/>
      <w:pPr>
        <w:ind w:left="57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C3CD9B4">
      <w:start w:val="1"/>
      <w:numFmt w:val="bullet"/>
      <w:lvlText w:val="▪"/>
      <w:lvlJc w:val="left"/>
      <w:pPr>
        <w:ind w:left="64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6C605ABD"/>
    <w:multiLevelType w:val="hybridMultilevel"/>
    <w:tmpl w:val="92100816"/>
    <w:lvl w:ilvl="0" w:tplc="16784DD0">
      <w:start w:val="1"/>
      <w:numFmt w:val="decimal"/>
      <w:lvlText w:val="%1."/>
      <w:lvlJc w:val="left"/>
      <w:pPr>
        <w:ind w:left="27" w:hanging="360"/>
      </w:pPr>
      <w:rPr>
        <w:rFonts w:hint="default"/>
      </w:rPr>
    </w:lvl>
    <w:lvl w:ilvl="1" w:tplc="08090019" w:tentative="1">
      <w:start w:val="1"/>
      <w:numFmt w:val="lowerLetter"/>
      <w:lvlText w:val="%2."/>
      <w:lvlJc w:val="left"/>
      <w:pPr>
        <w:ind w:left="747" w:hanging="360"/>
      </w:pPr>
    </w:lvl>
    <w:lvl w:ilvl="2" w:tplc="0809001B" w:tentative="1">
      <w:start w:val="1"/>
      <w:numFmt w:val="lowerRoman"/>
      <w:lvlText w:val="%3."/>
      <w:lvlJc w:val="right"/>
      <w:pPr>
        <w:ind w:left="1467" w:hanging="180"/>
      </w:pPr>
    </w:lvl>
    <w:lvl w:ilvl="3" w:tplc="0809000F" w:tentative="1">
      <w:start w:val="1"/>
      <w:numFmt w:val="decimal"/>
      <w:lvlText w:val="%4."/>
      <w:lvlJc w:val="left"/>
      <w:pPr>
        <w:ind w:left="2187" w:hanging="360"/>
      </w:pPr>
    </w:lvl>
    <w:lvl w:ilvl="4" w:tplc="08090019" w:tentative="1">
      <w:start w:val="1"/>
      <w:numFmt w:val="lowerLetter"/>
      <w:lvlText w:val="%5."/>
      <w:lvlJc w:val="left"/>
      <w:pPr>
        <w:ind w:left="2907" w:hanging="360"/>
      </w:pPr>
    </w:lvl>
    <w:lvl w:ilvl="5" w:tplc="0809001B" w:tentative="1">
      <w:start w:val="1"/>
      <w:numFmt w:val="lowerRoman"/>
      <w:lvlText w:val="%6."/>
      <w:lvlJc w:val="right"/>
      <w:pPr>
        <w:ind w:left="3627" w:hanging="180"/>
      </w:pPr>
    </w:lvl>
    <w:lvl w:ilvl="6" w:tplc="0809000F" w:tentative="1">
      <w:start w:val="1"/>
      <w:numFmt w:val="decimal"/>
      <w:lvlText w:val="%7."/>
      <w:lvlJc w:val="left"/>
      <w:pPr>
        <w:ind w:left="4347" w:hanging="360"/>
      </w:pPr>
    </w:lvl>
    <w:lvl w:ilvl="7" w:tplc="08090019" w:tentative="1">
      <w:start w:val="1"/>
      <w:numFmt w:val="lowerLetter"/>
      <w:lvlText w:val="%8."/>
      <w:lvlJc w:val="left"/>
      <w:pPr>
        <w:ind w:left="5067" w:hanging="360"/>
      </w:pPr>
    </w:lvl>
    <w:lvl w:ilvl="8" w:tplc="0809001B" w:tentative="1">
      <w:start w:val="1"/>
      <w:numFmt w:val="lowerRoman"/>
      <w:lvlText w:val="%9."/>
      <w:lvlJc w:val="right"/>
      <w:pPr>
        <w:ind w:left="5787" w:hanging="180"/>
      </w:pPr>
    </w:lvl>
  </w:abstractNum>
  <w:abstractNum w:abstractNumId="48" w15:restartNumberingAfterBreak="0">
    <w:nsid w:val="6E1E3E6B"/>
    <w:multiLevelType w:val="hybridMultilevel"/>
    <w:tmpl w:val="6848ED2A"/>
    <w:lvl w:ilvl="0" w:tplc="D568B7CA">
      <w:start w:val="1"/>
      <w:numFmt w:val="decimal"/>
      <w:lvlText w:val="%1."/>
      <w:lvlJc w:val="left"/>
      <w:pPr>
        <w:ind w:left="373" w:hanging="360"/>
      </w:pPr>
      <w:rPr>
        <w:rFonts w:hint="default"/>
      </w:rPr>
    </w:lvl>
    <w:lvl w:ilvl="1" w:tplc="08090019" w:tentative="1">
      <w:start w:val="1"/>
      <w:numFmt w:val="lowerLetter"/>
      <w:lvlText w:val="%2."/>
      <w:lvlJc w:val="left"/>
      <w:pPr>
        <w:ind w:left="1093" w:hanging="360"/>
      </w:pPr>
    </w:lvl>
    <w:lvl w:ilvl="2" w:tplc="0809001B" w:tentative="1">
      <w:start w:val="1"/>
      <w:numFmt w:val="lowerRoman"/>
      <w:lvlText w:val="%3."/>
      <w:lvlJc w:val="right"/>
      <w:pPr>
        <w:ind w:left="1813" w:hanging="180"/>
      </w:pPr>
    </w:lvl>
    <w:lvl w:ilvl="3" w:tplc="0809000F" w:tentative="1">
      <w:start w:val="1"/>
      <w:numFmt w:val="decimal"/>
      <w:lvlText w:val="%4."/>
      <w:lvlJc w:val="left"/>
      <w:pPr>
        <w:ind w:left="2533" w:hanging="360"/>
      </w:pPr>
    </w:lvl>
    <w:lvl w:ilvl="4" w:tplc="08090019" w:tentative="1">
      <w:start w:val="1"/>
      <w:numFmt w:val="lowerLetter"/>
      <w:lvlText w:val="%5."/>
      <w:lvlJc w:val="left"/>
      <w:pPr>
        <w:ind w:left="3253" w:hanging="360"/>
      </w:pPr>
    </w:lvl>
    <w:lvl w:ilvl="5" w:tplc="0809001B" w:tentative="1">
      <w:start w:val="1"/>
      <w:numFmt w:val="lowerRoman"/>
      <w:lvlText w:val="%6."/>
      <w:lvlJc w:val="right"/>
      <w:pPr>
        <w:ind w:left="3973" w:hanging="180"/>
      </w:pPr>
    </w:lvl>
    <w:lvl w:ilvl="6" w:tplc="0809000F" w:tentative="1">
      <w:start w:val="1"/>
      <w:numFmt w:val="decimal"/>
      <w:lvlText w:val="%7."/>
      <w:lvlJc w:val="left"/>
      <w:pPr>
        <w:ind w:left="4693" w:hanging="360"/>
      </w:pPr>
    </w:lvl>
    <w:lvl w:ilvl="7" w:tplc="08090019" w:tentative="1">
      <w:start w:val="1"/>
      <w:numFmt w:val="lowerLetter"/>
      <w:lvlText w:val="%8."/>
      <w:lvlJc w:val="left"/>
      <w:pPr>
        <w:ind w:left="5413" w:hanging="360"/>
      </w:pPr>
    </w:lvl>
    <w:lvl w:ilvl="8" w:tplc="0809001B" w:tentative="1">
      <w:start w:val="1"/>
      <w:numFmt w:val="lowerRoman"/>
      <w:lvlText w:val="%9."/>
      <w:lvlJc w:val="right"/>
      <w:pPr>
        <w:ind w:left="6133" w:hanging="180"/>
      </w:pPr>
    </w:lvl>
  </w:abstractNum>
  <w:abstractNum w:abstractNumId="49" w15:restartNumberingAfterBreak="0">
    <w:nsid w:val="6E8F324E"/>
    <w:multiLevelType w:val="hybridMultilevel"/>
    <w:tmpl w:val="1F08E3C6"/>
    <w:lvl w:ilvl="0" w:tplc="3744BC58">
      <w:start w:val="1"/>
      <w:numFmt w:val="decimal"/>
      <w:lvlText w:val="%1."/>
      <w:lvlJc w:val="left"/>
      <w:pPr>
        <w:ind w:left="27" w:hanging="360"/>
      </w:pPr>
      <w:rPr>
        <w:rFonts w:hint="default"/>
      </w:rPr>
    </w:lvl>
    <w:lvl w:ilvl="1" w:tplc="08090019" w:tentative="1">
      <w:start w:val="1"/>
      <w:numFmt w:val="lowerLetter"/>
      <w:lvlText w:val="%2."/>
      <w:lvlJc w:val="left"/>
      <w:pPr>
        <w:ind w:left="747" w:hanging="360"/>
      </w:pPr>
    </w:lvl>
    <w:lvl w:ilvl="2" w:tplc="0809001B" w:tentative="1">
      <w:start w:val="1"/>
      <w:numFmt w:val="lowerRoman"/>
      <w:lvlText w:val="%3."/>
      <w:lvlJc w:val="right"/>
      <w:pPr>
        <w:ind w:left="1467" w:hanging="180"/>
      </w:pPr>
    </w:lvl>
    <w:lvl w:ilvl="3" w:tplc="0809000F" w:tentative="1">
      <w:start w:val="1"/>
      <w:numFmt w:val="decimal"/>
      <w:lvlText w:val="%4."/>
      <w:lvlJc w:val="left"/>
      <w:pPr>
        <w:ind w:left="2187" w:hanging="360"/>
      </w:pPr>
    </w:lvl>
    <w:lvl w:ilvl="4" w:tplc="08090019" w:tentative="1">
      <w:start w:val="1"/>
      <w:numFmt w:val="lowerLetter"/>
      <w:lvlText w:val="%5."/>
      <w:lvlJc w:val="left"/>
      <w:pPr>
        <w:ind w:left="2907" w:hanging="360"/>
      </w:pPr>
    </w:lvl>
    <w:lvl w:ilvl="5" w:tplc="0809001B" w:tentative="1">
      <w:start w:val="1"/>
      <w:numFmt w:val="lowerRoman"/>
      <w:lvlText w:val="%6."/>
      <w:lvlJc w:val="right"/>
      <w:pPr>
        <w:ind w:left="3627" w:hanging="180"/>
      </w:pPr>
    </w:lvl>
    <w:lvl w:ilvl="6" w:tplc="0809000F" w:tentative="1">
      <w:start w:val="1"/>
      <w:numFmt w:val="decimal"/>
      <w:lvlText w:val="%7."/>
      <w:lvlJc w:val="left"/>
      <w:pPr>
        <w:ind w:left="4347" w:hanging="360"/>
      </w:pPr>
    </w:lvl>
    <w:lvl w:ilvl="7" w:tplc="08090019" w:tentative="1">
      <w:start w:val="1"/>
      <w:numFmt w:val="lowerLetter"/>
      <w:lvlText w:val="%8."/>
      <w:lvlJc w:val="left"/>
      <w:pPr>
        <w:ind w:left="5067" w:hanging="360"/>
      </w:pPr>
    </w:lvl>
    <w:lvl w:ilvl="8" w:tplc="0809001B" w:tentative="1">
      <w:start w:val="1"/>
      <w:numFmt w:val="lowerRoman"/>
      <w:lvlText w:val="%9."/>
      <w:lvlJc w:val="right"/>
      <w:pPr>
        <w:ind w:left="5787" w:hanging="180"/>
      </w:pPr>
    </w:lvl>
  </w:abstractNum>
  <w:abstractNum w:abstractNumId="50" w15:restartNumberingAfterBreak="0">
    <w:nsid w:val="729229D2"/>
    <w:multiLevelType w:val="multilevel"/>
    <w:tmpl w:val="A0BE3812"/>
    <w:lvl w:ilvl="0">
      <w:start w:val="1"/>
      <w:numFmt w:val="decimal"/>
      <w:lvlText w:val="%1."/>
      <w:lvlJc w:val="left"/>
      <w:pPr>
        <w:ind w:left="27"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53" w:hanging="720"/>
      </w:pPr>
      <w:rPr>
        <w:rFonts w:hint="default"/>
      </w:rPr>
    </w:lvl>
    <w:lvl w:ilvl="3">
      <w:start w:val="1"/>
      <w:numFmt w:val="decimal"/>
      <w:isLgl/>
      <w:lvlText w:val="%1.%2.%3.%4"/>
      <w:lvlJc w:val="left"/>
      <w:pPr>
        <w:ind w:left="1386" w:hanging="720"/>
      </w:pPr>
      <w:rPr>
        <w:rFonts w:hint="default"/>
      </w:rPr>
    </w:lvl>
    <w:lvl w:ilvl="4">
      <w:start w:val="1"/>
      <w:numFmt w:val="decimal"/>
      <w:isLgl/>
      <w:lvlText w:val="%1.%2.%3.%4.%5"/>
      <w:lvlJc w:val="left"/>
      <w:pPr>
        <w:ind w:left="2079" w:hanging="1080"/>
      </w:pPr>
      <w:rPr>
        <w:rFonts w:hint="default"/>
      </w:rPr>
    </w:lvl>
    <w:lvl w:ilvl="5">
      <w:start w:val="1"/>
      <w:numFmt w:val="decimal"/>
      <w:isLgl/>
      <w:lvlText w:val="%1.%2.%3.%4.%5.%6"/>
      <w:lvlJc w:val="left"/>
      <w:pPr>
        <w:ind w:left="2412" w:hanging="1080"/>
      </w:pPr>
      <w:rPr>
        <w:rFonts w:hint="default"/>
      </w:rPr>
    </w:lvl>
    <w:lvl w:ilvl="6">
      <w:start w:val="1"/>
      <w:numFmt w:val="decimal"/>
      <w:isLgl/>
      <w:lvlText w:val="%1.%2.%3.%4.%5.%6.%7"/>
      <w:lvlJc w:val="left"/>
      <w:pPr>
        <w:ind w:left="3105" w:hanging="1440"/>
      </w:pPr>
      <w:rPr>
        <w:rFonts w:hint="default"/>
      </w:rPr>
    </w:lvl>
    <w:lvl w:ilvl="7">
      <w:start w:val="1"/>
      <w:numFmt w:val="decimal"/>
      <w:isLgl/>
      <w:lvlText w:val="%1.%2.%3.%4.%5.%6.%7.%8"/>
      <w:lvlJc w:val="left"/>
      <w:pPr>
        <w:ind w:left="3438" w:hanging="1440"/>
      </w:pPr>
      <w:rPr>
        <w:rFonts w:hint="default"/>
      </w:rPr>
    </w:lvl>
    <w:lvl w:ilvl="8">
      <w:start w:val="1"/>
      <w:numFmt w:val="decimal"/>
      <w:isLgl/>
      <w:lvlText w:val="%1.%2.%3.%4.%5.%6.%7.%8.%9"/>
      <w:lvlJc w:val="left"/>
      <w:pPr>
        <w:ind w:left="3771" w:hanging="1440"/>
      </w:pPr>
      <w:rPr>
        <w:rFonts w:hint="default"/>
      </w:rPr>
    </w:lvl>
  </w:abstractNum>
  <w:abstractNum w:abstractNumId="51" w15:restartNumberingAfterBreak="0">
    <w:nsid w:val="735F61C8"/>
    <w:multiLevelType w:val="hybridMultilevel"/>
    <w:tmpl w:val="496C25D8"/>
    <w:lvl w:ilvl="0" w:tplc="13E4656A">
      <w:start w:val="1"/>
      <w:numFmt w:val="lowerLetter"/>
      <w:lvlText w:val="%1."/>
      <w:lvlJc w:val="left"/>
      <w:pPr>
        <w:ind w:left="2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78813C">
      <w:start w:val="1"/>
      <w:numFmt w:val="bullet"/>
      <w:lvlText w:val="o"/>
      <w:lvlJc w:val="left"/>
      <w:pPr>
        <w:ind w:left="10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C28B1E2">
      <w:start w:val="1"/>
      <w:numFmt w:val="bullet"/>
      <w:lvlText w:val="▪"/>
      <w:lvlJc w:val="left"/>
      <w:pPr>
        <w:ind w:left="17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472CBA6">
      <w:start w:val="1"/>
      <w:numFmt w:val="bullet"/>
      <w:lvlText w:val="•"/>
      <w:lvlJc w:val="left"/>
      <w:pPr>
        <w:ind w:left="2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36003A">
      <w:start w:val="1"/>
      <w:numFmt w:val="bullet"/>
      <w:lvlText w:val="o"/>
      <w:lvlJc w:val="left"/>
      <w:pPr>
        <w:ind w:left="31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856C1B4">
      <w:start w:val="1"/>
      <w:numFmt w:val="bullet"/>
      <w:lvlText w:val="▪"/>
      <w:lvlJc w:val="left"/>
      <w:pPr>
        <w:ind w:left="38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AE247BE">
      <w:start w:val="1"/>
      <w:numFmt w:val="bullet"/>
      <w:lvlText w:val="•"/>
      <w:lvlJc w:val="left"/>
      <w:pPr>
        <w:ind w:left="4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F2E570">
      <w:start w:val="1"/>
      <w:numFmt w:val="bullet"/>
      <w:lvlText w:val="o"/>
      <w:lvlJc w:val="left"/>
      <w:pPr>
        <w:ind w:left="53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5C654B8">
      <w:start w:val="1"/>
      <w:numFmt w:val="bullet"/>
      <w:lvlText w:val="▪"/>
      <w:lvlJc w:val="left"/>
      <w:pPr>
        <w:ind w:left="60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75D24A95"/>
    <w:multiLevelType w:val="hybridMultilevel"/>
    <w:tmpl w:val="FBD6C632"/>
    <w:lvl w:ilvl="0" w:tplc="1532792A">
      <w:start w:val="1"/>
      <w:numFmt w:val="lowerLetter"/>
      <w:lvlText w:val="%1."/>
      <w:lvlJc w:val="left"/>
      <w:pPr>
        <w:ind w:left="7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C1A878C">
      <w:start w:val="1"/>
      <w:numFmt w:val="bullet"/>
      <w:lvlText w:val="o"/>
      <w:lvlJc w:val="left"/>
      <w:pPr>
        <w:ind w:left="14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4E293A6">
      <w:start w:val="1"/>
      <w:numFmt w:val="bullet"/>
      <w:lvlText w:val="▪"/>
      <w:lvlJc w:val="left"/>
      <w:pPr>
        <w:ind w:left="21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CEE0C18">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F26C1E">
      <w:start w:val="1"/>
      <w:numFmt w:val="bullet"/>
      <w:lvlText w:val="o"/>
      <w:lvlJc w:val="left"/>
      <w:pPr>
        <w:ind w:left="36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F94CC1A">
      <w:start w:val="1"/>
      <w:numFmt w:val="bullet"/>
      <w:lvlText w:val="▪"/>
      <w:lvlJc w:val="left"/>
      <w:pPr>
        <w:ind w:left="4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55C81D6">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C0F8E6">
      <w:start w:val="1"/>
      <w:numFmt w:val="bullet"/>
      <w:lvlText w:val="o"/>
      <w:lvlJc w:val="left"/>
      <w:pPr>
        <w:ind w:left="57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524C0FE">
      <w:start w:val="1"/>
      <w:numFmt w:val="bullet"/>
      <w:lvlText w:val="▪"/>
      <w:lvlJc w:val="left"/>
      <w:pPr>
        <w:ind w:left="6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77C76E8E"/>
    <w:multiLevelType w:val="hybridMultilevel"/>
    <w:tmpl w:val="C3B0C1C8"/>
    <w:lvl w:ilvl="0" w:tplc="0D20EEF2">
      <w:start w:val="1"/>
      <w:numFmt w:val="lowerLetter"/>
      <w:lvlText w:val="%1."/>
      <w:lvlJc w:val="left"/>
      <w:pPr>
        <w:ind w:left="1352" w:hanging="360"/>
      </w:pPr>
      <w:rPr>
        <w:rFonts w:hint="default"/>
      </w:rPr>
    </w:lvl>
    <w:lvl w:ilvl="1" w:tplc="A72255E4">
      <w:start w:val="1"/>
      <w:numFmt w:val="lowerLetter"/>
      <w:lvlText w:val="%2."/>
      <w:lvlJc w:val="left"/>
      <w:pPr>
        <w:ind w:left="1211" w:hanging="360"/>
      </w:pPr>
      <w:rPr>
        <w:rFonts w:ascii="Calibri" w:eastAsia="Calibri" w:hAnsi="Calibri" w:cs="Calibri"/>
      </w:rPr>
    </w:lvl>
    <w:lvl w:ilvl="2" w:tplc="88A6B7B2">
      <w:start w:val="1"/>
      <w:numFmt w:val="decimal"/>
      <w:lvlText w:val="%3."/>
      <w:lvlJc w:val="left"/>
      <w:pPr>
        <w:ind w:left="2264" w:hanging="360"/>
      </w:pPr>
      <w:rPr>
        <w:rFonts w:hint="default"/>
      </w:r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4" w15:restartNumberingAfterBreak="0">
    <w:nsid w:val="7E60769D"/>
    <w:multiLevelType w:val="hybridMultilevel"/>
    <w:tmpl w:val="A3C4384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F152C91"/>
    <w:multiLevelType w:val="hybridMultilevel"/>
    <w:tmpl w:val="4076706C"/>
    <w:lvl w:ilvl="0" w:tplc="BF9C56DA">
      <w:start w:val="1"/>
      <w:numFmt w:val="lowerLetter"/>
      <w:lvlText w:val="%1."/>
      <w:lvlJc w:val="left"/>
      <w:pPr>
        <w:ind w:left="368" w:hanging="360"/>
      </w:pPr>
      <w:rPr>
        <w:rFonts w:hint="default"/>
      </w:rPr>
    </w:lvl>
    <w:lvl w:ilvl="1" w:tplc="08090019" w:tentative="1">
      <w:start w:val="1"/>
      <w:numFmt w:val="lowerLetter"/>
      <w:lvlText w:val="%2."/>
      <w:lvlJc w:val="left"/>
      <w:pPr>
        <w:ind w:left="1088" w:hanging="360"/>
      </w:pPr>
    </w:lvl>
    <w:lvl w:ilvl="2" w:tplc="0809001B" w:tentative="1">
      <w:start w:val="1"/>
      <w:numFmt w:val="lowerRoman"/>
      <w:lvlText w:val="%3."/>
      <w:lvlJc w:val="right"/>
      <w:pPr>
        <w:ind w:left="1808" w:hanging="180"/>
      </w:pPr>
    </w:lvl>
    <w:lvl w:ilvl="3" w:tplc="0809000F" w:tentative="1">
      <w:start w:val="1"/>
      <w:numFmt w:val="decimal"/>
      <w:lvlText w:val="%4."/>
      <w:lvlJc w:val="left"/>
      <w:pPr>
        <w:ind w:left="2528" w:hanging="360"/>
      </w:pPr>
    </w:lvl>
    <w:lvl w:ilvl="4" w:tplc="08090019" w:tentative="1">
      <w:start w:val="1"/>
      <w:numFmt w:val="lowerLetter"/>
      <w:lvlText w:val="%5."/>
      <w:lvlJc w:val="left"/>
      <w:pPr>
        <w:ind w:left="3248" w:hanging="360"/>
      </w:pPr>
    </w:lvl>
    <w:lvl w:ilvl="5" w:tplc="0809001B" w:tentative="1">
      <w:start w:val="1"/>
      <w:numFmt w:val="lowerRoman"/>
      <w:lvlText w:val="%6."/>
      <w:lvlJc w:val="right"/>
      <w:pPr>
        <w:ind w:left="3968" w:hanging="180"/>
      </w:pPr>
    </w:lvl>
    <w:lvl w:ilvl="6" w:tplc="0809000F" w:tentative="1">
      <w:start w:val="1"/>
      <w:numFmt w:val="decimal"/>
      <w:lvlText w:val="%7."/>
      <w:lvlJc w:val="left"/>
      <w:pPr>
        <w:ind w:left="4688" w:hanging="360"/>
      </w:pPr>
    </w:lvl>
    <w:lvl w:ilvl="7" w:tplc="08090019" w:tentative="1">
      <w:start w:val="1"/>
      <w:numFmt w:val="lowerLetter"/>
      <w:lvlText w:val="%8."/>
      <w:lvlJc w:val="left"/>
      <w:pPr>
        <w:ind w:left="5408" w:hanging="360"/>
      </w:pPr>
    </w:lvl>
    <w:lvl w:ilvl="8" w:tplc="0809001B" w:tentative="1">
      <w:start w:val="1"/>
      <w:numFmt w:val="lowerRoman"/>
      <w:lvlText w:val="%9."/>
      <w:lvlJc w:val="right"/>
      <w:pPr>
        <w:ind w:left="6128" w:hanging="180"/>
      </w:pPr>
    </w:lvl>
  </w:abstractNum>
  <w:abstractNum w:abstractNumId="56" w15:restartNumberingAfterBreak="0">
    <w:nsid w:val="7FF245CA"/>
    <w:multiLevelType w:val="hybridMultilevel"/>
    <w:tmpl w:val="A040259A"/>
    <w:lvl w:ilvl="0" w:tplc="FAA4E99C">
      <w:start w:val="1"/>
      <w:numFmt w:val="lowerLetter"/>
      <w:lvlText w:val="%1."/>
      <w:lvlJc w:val="left"/>
      <w:pPr>
        <w:ind w:left="744" w:hanging="360"/>
      </w:pPr>
      <w:rPr>
        <w:rFonts w:hint="default"/>
        <w:b w:val="0"/>
        <w:bCs/>
      </w:rPr>
    </w:lvl>
    <w:lvl w:ilvl="1" w:tplc="08090019" w:tentative="1">
      <w:start w:val="1"/>
      <w:numFmt w:val="lowerLetter"/>
      <w:lvlText w:val="%2."/>
      <w:lvlJc w:val="left"/>
      <w:pPr>
        <w:ind w:left="1464" w:hanging="360"/>
      </w:pPr>
    </w:lvl>
    <w:lvl w:ilvl="2" w:tplc="0809001B" w:tentative="1">
      <w:start w:val="1"/>
      <w:numFmt w:val="lowerRoman"/>
      <w:lvlText w:val="%3."/>
      <w:lvlJc w:val="right"/>
      <w:pPr>
        <w:ind w:left="2184" w:hanging="180"/>
      </w:pPr>
    </w:lvl>
    <w:lvl w:ilvl="3" w:tplc="0809000F" w:tentative="1">
      <w:start w:val="1"/>
      <w:numFmt w:val="decimal"/>
      <w:lvlText w:val="%4."/>
      <w:lvlJc w:val="left"/>
      <w:pPr>
        <w:ind w:left="2904" w:hanging="360"/>
      </w:pPr>
    </w:lvl>
    <w:lvl w:ilvl="4" w:tplc="08090019" w:tentative="1">
      <w:start w:val="1"/>
      <w:numFmt w:val="lowerLetter"/>
      <w:lvlText w:val="%5."/>
      <w:lvlJc w:val="left"/>
      <w:pPr>
        <w:ind w:left="3624" w:hanging="360"/>
      </w:pPr>
    </w:lvl>
    <w:lvl w:ilvl="5" w:tplc="0809001B" w:tentative="1">
      <w:start w:val="1"/>
      <w:numFmt w:val="lowerRoman"/>
      <w:lvlText w:val="%6."/>
      <w:lvlJc w:val="right"/>
      <w:pPr>
        <w:ind w:left="4344" w:hanging="180"/>
      </w:pPr>
    </w:lvl>
    <w:lvl w:ilvl="6" w:tplc="0809000F" w:tentative="1">
      <w:start w:val="1"/>
      <w:numFmt w:val="decimal"/>
      <w:lvlText w:val="%7."/>
      <w:lvlJc w:val="left"/>
      <w:pPr>
        <w:ind w:left="5064" w:hanging="360"/>
      </w:pPr>
    </w:lvl>
    <w:lvl w:ilvl="7" w:tplc="08090019" w:tentative="1">
      <w:start w:val="1"/>
      <w:numFmt w:val="lowerLetter"/>
      <w:lvlText w:val="%8."/>
      <w:lvlJc w:val="left"/>
      <w:pPr>
        <w:ind w:left="5784" w:hanging="360"/>
      </w:pPr>
    </w:lvl>
    <w:lvl w:ilvl="8" w:tplc="0809001B" w:tentative="1">
      <w:start w:val="1"/>
      <w:numFmt w:val="lowerRoman"/>
      <w:lvlText w:val="%9."/>
      <w:lvlJc w:val="right"/>
      <w:pPr>
        <w:ind w:left="6504" w:hanging="180"/>
      </w:pPr>
    </w:lvl>
  </w:abstractNum>
  <w:num w:numId="1" w16cid:durableId="1110509170">
    <w:abstractNumId w:val="10"/>
  </w:num>
  <w:num w:numId="2" w16cid:durableId="1933077103">
    <w:abstractNumId w:val="46"/>
  </w:num>
  <w:num w:numId="3" w16cid:durableId="1577855589">
    <w:abstractNumId w:val="12"/>
  </w:num>
  <w:num w:numId="4" w16cid:durableId="594097137">
    <w:abstractNumId w:val="0"/>
  </w:num>
  <w:num w:numId="5" w16cid:durableId="15692827">
    <w:abstractNumId w:val="51"/>
  </w:num>
  <w:num w:numId="6" w16cid:durableId="1139961736">
    <w:abstractNumId w:val="29"/>
  </w:num>
  <w:num w:numId="7" w16cid:durableId="824514292">
    <w:abstractNumId w:val="40"/>
  </w:num>
  <w:num w:numId="8" w16cid:durableId="477920607">
    <w:abstractNumId w:val="52"/>
  </w:num>
  <w:num w:numId="9" w16cid:durableId="61611516">
    <w:abstractNumId w:val="28"/>
  </w:num>
  <w:num w:numId="10" w16cid:durableId="1009060968">
    <w:abstractNumId w:val="42"/>
  </w:num>
  <w:num w:numId="11" w16cid:durableId="912736983">
    <w:abstractNumId w:val="27"/>
  </w:num>
  <w:num w:numId="12" w16cid:durableId="1979529649">
    <w:abstractNumId w:val="21"/>
  </w:num>
  <w:num w:numId="13" w16cid:durableId="1490100662">
    <w:abstractNumId w:val="36"/>
  </w:num>
  <w:num w:numId="14" w16cid:durableId="32048438">
    <w:abstractNumId w:val="33"/>
  </w:num>
  <w:num w:numId="15" w16cid:durableId="1338995944">
    <w:abstractNumId w:val="54"/>
  </w:num>
  <w:num w:numId="16" w16cid:durableId="253520639">
    <w:abstractNumId w:val="30"/>
  </w:num>
  <w:num w:numId="17" w16cid:durableId="1515345327">
    <w:abstractNumId w:val="56"/>
  </w:num>
  <w:num w:numId="18" w16cid:durableId="985429158">
    <w:abstractNumId w:val="34"/>
  </w:num>
  <w:num w:numId="19" w16cid:durableId="1746491366">
    <w:abstractNumId w:val="1"/>
  </w:num>
  <w:num w:numId="20" w16cid:durableId="1551185690">
    <w:abstractNumId w:val="55"/>
  </w:num>
  <w:num w:numId="21" w16cid:durableId="1792743936">
    <w:abstractNumId w:val="25"/>
  </w:num>
  <w:num w:numId="22" w16cid:durableId="764955540">
    <w:abstractNumId w:val="19"/>
  </w:num>
  <w:num w:numId="23" w16cid:durableId="392116751">
    <w:abstractNumId w:val="39"/>
  </w:num>
  <w:num w:numId="24" w16cid:durableId="1825506794">
    <w:abstractNumId w:val="13"/>
  </w:num>
  <w:num w:numId="25" w16cid:durableId="1864243237">
    <w:abstractNumId w:val="49"/>
  </w:num>
  <w:num w:numId="26" w16cid:durableId="1326933974">
    <w:abstractNumId w:val="17"/>
  </w:num>
  <w:num w:numId="27" w16cid:durableId="763383039">
    <w:abstractNumId w:val="15"/>
  </w:num>
  <w:num w:numId="28" w16cid:durableId="730928941">
    <w:abstractNumId w:val="9"/>
  </w:num>
  <w:num w:numId="29" w16cid:durableId="2000575944">
    <w:abstractNumId w:val="11"/>
  </w:num>
  <w:num w:numId="30" w16cid:durableId="1787844878">
    <w:abstractNumId w:val="53"/>
  </w:num>
  <w:num w:numId="31" w16cid:durableId="1498568187">
    <w:abstractNumId w:val="38"/>
  </w:num>
  <w:num w:numId="32" w16cid:durableId="246885170">
    <w:abstractNumId w:val="7"/>
  </w:num>
  <w:num w:numId="33" w16cid:durableId="1638103052">
    <w:abstractNumId w:val="22"/>
  </w:num>
  <w:num w:numId="34" w16cid:durableId="789471173">
    <w:abstractNumId w:val="14"/>
  </w:num>
  <w:num w:numId="35" w16cid:durableId="265774760">
    <w:abstractNumId w:val="43"/>
  </w:num>
  <w:num w:numId="36" w16cid:durableId="2005667154">
    <w:abstractNumId w:val="5"/>
  </w:num>
  <w:num w:numId="37" w16cid:durableId="282343054">
    <w:abstractNumId w:val="4"/>
  </w:num>
  <w:num w:numId="38" w16cid:durableId="1288006188">
    <w:abstractNumId w:val="31"/>
  </w:num>
  <w:num w:numId="39" w16cid:durableId="577980124">
    <w:abstractNumId w:val="23"/>
  </w:num>
  <w:num w:numId="40" w16cid:durableId="490760772">
    <w:abstractNumId w:val="45"/>
  </w:num>
  <w:num w:numId="41" w16cid:durableId="955527117">
    <w:abstractNumId w:val="6"/>
  </w:num>
  <w:num w:numId="42" w16cid:durableId="398289061">
    <w:abstractNumId w:val="41"/>
  </w:num>
  <w:num w:numId="43" w16cid:durableId="1399354028">
    <w:abstractNumId w:val="26"/>
  </w:num>
  <w:num w:numId="44" w16cid:durableId="1978876862">
    <w:abstractNumId w:val="50"/>
  </w:num>
  <w:num w:numId="45" w16cid:durableId="1018971086">
    <w:abstractNumId w:val="16"/>
  </w:num>
  <w:num w:numId="46" w16cid:durableId="1340888312">
    <w:abstractNumId w:val="32"/>
  </w:num>
  <w:num w:numId="47" w16cid:durableId="1504852127">
    <w:abstractNumId w:val="24"/>
  </w:num>
  <w:num w:numId="48" w16cid:durableId="128519899">
    <w:abstractNumId w:val="2"/>
  </w:num>
  <w:num w:numId="49" w16cid:durableId="1203132489">
    <w:abstractNumId w:val="48"/>
  </w:num>
  <w:num w:numId="50" w16cid:durableId="1643198744">
    <w:abstractNumId w:val="35"/>
  </w:num>
  <w:num w:numId="51" w16cid:durableId="164320902">
    <w:abstractNumId w:val="47"/>
  </w:num>
  <w:num w:numId="52" w16cid:durableId="236525317">
    <w:abstractNumId w:val="8"/>
  </w:num>
  <w:num w:numId="53" w16cid:durableId="1403986971">
    <w:abstractNumId w:val="37"/>
  </w:num>
  <w:num w:numId="54" w16cid:durableId="87117639">
    <w:abstractNumId w:val="18"/>
  </w:num>
  <w:num w:numId="55" w16cid:durableId="45027633">
    <w:abstractNumId w:val="3"/>
  </w:num>
  <w:num w:numId="56" w16cid:durableId="2038777152">
    <w:abstractNumId w:val="20"/>
  </w:num>
  <w:num w:numId="57" w16cid:durableId="2101565079">
    <w:abstractNumId w:val="4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F76"/>
    <w:rsid w:val="00007408"/>
    <w:rsid w:val="00030123"/>
    <w:rsid w:val="000629E9"/>
    <w:rsid w:val="00063786"/>
    <w:rsid w:val="0007142E"/>
    <w:rsid w:val="000C7C4D"/>
    <w:rsid w:val="000D28B6"/>
    <w:rsid w:val="00103B0F"/>
    <w:rsid w:val="00116EE9"/>
    <w:rsid w:val="001376EE"/>
    <w:rsid w:val="0015051E"/>
    <w:rsid w:val="0018404B"/>
    <w:rsid w:val="001A218F"/>
    <w:rsid w:val="00210602"/>
    <w:rsid w:val="0022212D"/>
    <w:rsid w:val="00237A80"/>
    <w:rsid w:val="00283F76"/>
    <w:rsid w:val="002A44A7"/>
    <w:rsid w:val="002D7A36"/>
    <w:rsid w:val="003208FC"/>
    <w:rsid w:val="00341BFB"/>
    <w:rsid w:val="003616FF"/>
    <w:rsid w:val="00376D84"/>
    <w:rsid w:val="00380763"/>
    <w:rsid w:val="003A6054"/>
    <w:rsid w:val="003B4433"/>
    <w:rsid w:val="003C1B5B"/>
    <w:rsid w:val="003F0B20"/>
    <w:rsid w:val="003F77CE"/>
    <w:rsid w:val="0042465F"/>
    <w:rsid w:val="0042603E"/>
    <w:rsid w:val="00452C81"/>
    <w:rsid w:val="00467EEF"/>
    <w:rsid w:val="004757D4"/>
    <w:rsid w:val="004A2951"/>
    <w:rsid w:val="004B4E29"/>
    <w:rsid w:val="004C1BFA"/>
    <w:rsid w:val="00535D53"/>
    <w:rsid w:val="00542640"/>
    <w:rsid w:val="005521F9"/>
    <w:rsid w:val="005670BC"/>
    <w:rsid w:val="005721C7"/>
    <w:rsid w:val="005C3A7C"/>
    <w:rsid w:val="005C448A"/>
    <w:rsid w:val="0061342C"/>
    <w:rsid w:val="00643622"/>
    <w:rsid w:val="00690BE6"/>
    <w:rsid w:val="00693A31"/>
    <w:rsid w:val="006A2D0E"/>
    <w:rsid w:val="006A5ABC"/>
    <w:rsid w:val="006E54A0"/>
    <w:rsid w:val="006F1F51"/>
    <w:rsid w:val="00711F35"/>
    <w:rsid w:val="00723854"/>
    <w:rsid w:val="0074025D"/>
    <w:rsid w:val="00751ED4"/>
    <w:rsid w:val="00761423"/>
    <w:rsid w:val="007656B2"/>
    <w:rsid w:val="007A34C3"/>
    <w:rsid w:val="007D1CEE"/>
    <w:rsid w:val="008018D7"/>
    <w:rsid w:val="00810CAD"/>
    <w:rsid w:val="008501C2"/>
    <w:rsid w:val="00866032"/>
    <w:rsid w:val="00874F6A"/>
    <w:rsid w:val="008C3DE2"/>
    <w:rsid w:val="008E4C73"/>
    <w:rsid w:val="008F0B9D"/>
    <w:rsid w:val="00992D2D"/>
    <w:rsid w:val="00994597"/>
    <w:rsid w:val="009A0E10"/>
    <w:rsid w:val="009A5EE1"/>
    <w:rsid w:val="00AC56E1"/>
    <w:rsid w:val="00AD47C8"/>
    <w:rsid w:val="00B43C6F"/>
    <w:rsid w:val="00B816B8"/>
    <w:rsid w:val="00B8498F"/>
    <w:rsid w:val="00BA116B"/>
    <w:rsid w:val="00BA3641"/>
    <w:rsid w:val="00BE3B47"/>
    <w:rsid w:val="00BF13BF"/>
    <w:rsid w:val="00BF3E20"/>
    <w:rsid w:val="00C05239"/>
    <w:rsid w:val="00C15978"/>
    <w:rsid w:val="00C46411"/>
    <w:rsid w:val="00C60038"/>
    <w:rsid w:val="00C61D50"/>
    <w:rsid w:val="00CB6702"/>
    <w:rsid w:val="00D06260"/>
    <w:rsid w:val="00D23D1A"/>
    <w:rsid w:val="00D56E5A"/>
    <w:rsid w:val="00D57B24"/>
    <w:rsid w:val="00D60EB7"/>
    <w:rsid w:val="00DA2C5F"/>
    <w:rsid w:val="00DD656A"/>
    <w:rsid w:val="00E1574B"/>
    <w:rsid w:val="00E33935"/>
    <w:rsid w:val="00E62EF3"/>
    <w:rsid w:val="00E72A6E"/>
    <w:rsid w:val="00E7509A"/>
    <w:rsid w:val="00EA36CE"/>
    <w:rsid w:val="00EF2E37"/>
    <w:rsid w:val="00F0289E"/>
    <w:rsid w:val="00F14BF3"/>
    <w:rsid w:val="00F34A82"/>
    <w:rsid w:val="00F45845"/>
    <w:rsid w:val="00F61124"/>
    <w:rsid w:val="00F73DAA"/>
    <w:rsid w:val="00F77E7A"/>
    <w:rsid w:val="00FC7FA7"/>
    <w:rsid w:val="00FF27CF"/>
    <w:rsid w:val="016CB158"/>
    <w:rsid w:val="02C63BD6"/>
    <w:rsid w:val="0498DFFD"/>
    <w:rsid w:val="054C79A2"/>
    <w:rsid w:val="0B6D75EB"/>
    <w:rsid w:val="110E2DAC"/>
    <w:rsid w:val="1151B98D"/>
    <w:rsid w:val="119AA651"/>
    <w:rsid w:val="148E9D7B"/>
    <w:rsid w:val="14BDEFEC"/>
    <w:rsid w:val="196D51A8"/>
    <w:rsid w:val="1A9BE795"/>
    <w:rsid w:val="252CE7D5"/>
    <w:rsid w:val="270356C0"/>
    <w:rsid w:val="289F2721"/>
    <w:rsid w:val="28ADD242"/>
    <w:rsid w:val="2B73DD44"/>
    <w:rsid w:val="2BA5CE52"/>
    <w:rsid w:val="2E1BD9C7"/>
    <w:rsid w:val="37E46348"/>
    <w:rsid w:val="39A90DDE"/>
    <w:rsid w:val="3A1ADF0F"/>
    <w:rsid w:val="3C58BC99"/>
    <w:rsid w:val="4C086C4C"/>
    <w:rsid w:val="4C463DF7"/>
    <w:rsid w:val="5172CC9A"/>
    <w:rsid w:val="57117E72"/>
    <w:rsid w:val="5A095AAC"/>
    <w:rsid w:val="5C32980C"/>
    <w:rsid w:val="5FE93A31"/>
    <w:rsid w:val="6244DBBB"/>
    <w:rsid w:val="6FEA31AD"/>
    <w:rsid w:val="73C33104"/>
    <w:rsid w:val="7A88FA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E935064"/>
  <w15:docId w15:val="{CC2D4B94-35CE-450D-AC69-4F28B9C1F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36" w:line="257" w:lineRule="auto"/>
        <w:ind w:left="743" w:right="266"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62" w:line="254" w:lineRule="auto"/>
      <w:ind w:left="15" w:hanging="10"/>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157"/>
      <w:ind w:left="39" w:hanging="10"/>
      <w:outlineLvl w:val="1"/>
    </w:pPr>
    <w:rPr>
      <w:rFonts w:ascii="Calibri" w:eastAsia="Calibri" w:hAnsi="Calibri" w:cs="Calibri"/>
      <w:b/>
      <w:color w:val="000000"/>
      <w:u w:val="single" w:color="000000"/>
    </w:rPr>
  </w:style>
  <w:style w:type="paragraph" w:styleId="Heading3">
    <w:name w:val="heading 3"/>
    <w:next w:val="Normal"/>
    <w:link w:val="Heading3Char"/>
    <w:uiPriority w:val="9"/>
    <w:unhideWhenUsed/>
    <w:qFormat/>
    <w:pPr>
      <w:keepNext/>
      <w:keepLines/>
      <w:spacing w:after="157"/>
      <w:ind w:left="39" w:hanging="10"/>
      <w:outlineLvl w:val="2"/>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character" w:customStyle="1" w:styleId="Heading2Char">
    <w:name w:val="Heading 2 Char"/>
    <w:link w:val="Heading2"/>
    <w:rPr>
      <w:rFonts w:ascii="Calibri" w:eastAsia="Calibri" w:hAnsi="Calibri" w:cs="Calibri"/>
      <w:b/>
      <w:color w:val="000000"/>
      <w:sz w:val="22"/>
      <w:u w:val="single" w:color="000000"/>
    </w:rPr>
  </w:style>
  <w:style w:type="character" w:customStyle="1" w:styleId="Heading3Char">
    <w:name w:val="Heading 3 Char"/>
    <w:link w:val="Heading3"/>
    <w:rPr>
      <w:rFonts w:ascii="Calibri" w:eastAsia="Calibri" w:hAnsi="Calibri" w:cs="Calibri"/>
      <w:b/>
      <w:color w:val="000000"/>
      <w:sz w:val="22"/>
      <w:u w:val="single" w:color="000000"/>
    </w:rPr>
  </w:style>
  <w:style w:type="table" w:customStyle="1" w:styleId="TableGrid1">
    <w:name w:val="Table Grid1"/>
    <w:pPr>
      <w:spacing w:after="0" w:line="240" w:lineRule="auto"/>
    </w:pPr>
    <w:tblPr>
      <w:tblCellMar>
        <w:top w:w="0" w:type="dxa"/>
        <w:left w:w="0" w:type="dxa"/>
        <w:bottom w:w="0" w:type="dxa"/>
        <w:right w:w="0" w:type="dxa"/>
      </w:tblCellMar>
    </w:tblPr>
  </w:style>
  <w:style w:type="table" w:customStyle="1" w:styleId="TableGrid0">
    <w:name w:val="Table Grid0"/>
    <w:basedOn w:val="TableNormal"/>
    <w:uiPriority w:val="39"/>
    <w:rsid w:val="003616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1BFB"/>
    <w:pPr>
      <w:ind w:left="720"/>
      <w:contextualSpacing/>
    </w:pPr>
  </w:style>
  <w:style w:type="table" w:customStyle="1" w:styleId="TableGrid">
    <w:name w:val="TableGrid"/>
    <w:rsid w:val="008E4C73"/>
    <w:pPr>
      <w:spacing w:after="0" w:line="240" w:lineRule="auto"/>
    </w:pPr>
    <w:tblPr>
      <w:tblCellMar>
        <w:top w:w="0" w:type="dxa"/>
        <w:left w:w="0" w:type="dxa"/>
        <w:bottom w:w="0" w:type="dxa"/>
        <w:right w:w="0" w:type="dxa"/>
      </w:tblCellMar>
    </w:tblPr>
  </w:style>
  <w:style w:type="table" w:styleId="TableGrid2">
    <w:name w:val="Table Grid"/>
    <w:basedOn w:val="TableNormal"/>
    <w:uiPriority w:val="39"/>
    <w:rsid w:val="008E4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14BF3"/>
    <w:pPr>
      <w:spacing w:before="240" w:after="0" w:line="259" w:lineRule="auto"/>
      <w:ind w:left="0" w:firstLine="0"/>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1">
    <w:name w:val="toc 1"/>
    <w:basedOn w:val="Normal"/>
    <w:next w:val="Normal"/>
    <w:autoRedefine/>
    <w:uiPriority w:val="39"/>
    <w:unhideWhenUsed/>
    <w:rsid w:val="00F14BF3"/>
    <w:pPr>
      <w:spacing w:after="100"/>
      <w:ind w:left="0"/>
    </w:pPr>
  </w:style>
  <w:style w:type="paragraph" w:styleId="TOC2">
    <w:name w:val="toc 2"/>
    <w:basedOn w:val="Normal"/>
    <w:next w:val="Normal"/>
    <w:autoRedefine/>
    <w:uiPriority w:val="39"/>
    <w:unhideWhenUsed/>
    <w:rsid w:val="00F14BF3"/>
    <w:pPr>
      <w:spacing w:after="100"/>
      <w:ind w:left="220"/>
    </w:pPr>
  </w:style>
  <w:style w:type="paragraph" w:styleId="TOC3">
    <w:name w:val="toc 3"/>
    <w:basedOn w:val="Normal"/>
    <w:next w:val="Normal"/>
    <w:autoRedefine/>
    <w:uiPriority w:val="39"/>
    <w:unhideWhenUsed/>
    <w:rsid w:val="00F14BF3"/>
    <w:pPr>
      <w:spacing w:after="100"/>
      <w:ind w:left="440"/>
    </w:pPr>
  </w:style>
  <w:style w:type="character" w:styleId="Hyperlink">
    <w:name w:val="Hyperlink"/>
    <w:basedOn w:val="DefaultParagraphFont"/>
    <w:uiPriority w:val="99"/>
    <w:unhideWhenUsed/>
    <w:rsid w:val="00F14BF3"/>
    <w:rPr>
      <w:color w:val="0563C1" w:themeColor="hyperlink"/>
      <w:u w:val="single"/>
    </w:rPr>
  </w:style>
  <w:style w:type="paragraph" w:styleId="NoSpacing">
    <w:name w:val="No Spacing"/>
    <w:uiPriority w:val="1"/>
    <w:qFormat/>
    <w:rsid w:val="00C61D50"/>
    <w:pPr>
      <w:spacing w:after="0" w:line="240" w:lineRule="auto"/>
      <w:ind w:left="10" w:right="77" w:hanging="10"/>
    </w:pPr>
    <w:rPr>
      <w:rFonts w:ascii="Calibri" w:eastAsia="Calibri" w:hAnsi="Calibri" w:cs="Calibri"/>
      <w:color w:val="000000"/>
    </w:rPr>
  </w:style>
  <w:style w:type="paragraph" w:styleId="NormalWeb">
    <w:name w:val="Normal (Web)"/>
    <w:basedOn w:val="Normal"/>
    <w:uiPriority w:val="99"/>
    <w:semiHidden/>
    <w:unhideWhenUsed/>
    <w:rsid w:val="00E1574B"/>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574713">
      <w:bodyDiv w:val="1"/>
      <w:marLeft w:val="0"/>
      <w:marRight w:val="0"/>
      <w:marTop w:val="0"/>
      <w:marBottom w:val="0"/>
      <w:divBdr>
        <w:top w:val="none" w:sz="0" w:space="0" w:color="auto"/>
        <w:left w:val="none" w:sz="0" w:space="0" w:color="auto"/>
        <w:bottom w:val="none" w:sz="0" w:space="0" w:color="auto"/>
        <w:right w:val="none" w:sz="0" w:space="0" w:color="auto"/>
      </w:divBdr>
    </w:div>
    <w:div w:id="559634108">
      <w:bodyDiv w:val="1"/>
      <w:marLeft w:val="0"/>
      <w:marRight w:val="0"/>
      <w:marTop w:val="0"/>
      <w:marBottom w:val="0"/>
      <w:divBdr>
        <w:top w:val="none" w:sz="0" w:space="0" w:color="auto"/>
        <w:left w:val="none" w:sz="0" w:space="0" w:color="auto"/>
        <w:bottom w:val="none" w:sz="0" w:space="0" w:color="auto"/>
        <w:right w:val="none" w:sz="0" w:space="0" w:color="auto"/>
      </w:divBdr>
    </w:div>
    <w:div w:id="1959792196">
      <w:bodyDiv w:val="1"/>
      <w:marLeft w:val="0"/>
      <w:marRight w:val="0"/>
      <w:marTop w:val="0"/>
      <w:marBottom w:val="0"/>
      <w:divBdr>
        <w:top w:val="none" w:sz="0" w:space="0" w:color="auto"/>
        <w:left w:val="none" w:sz="0" w:space="0" w:color="auto"/>
        <w:bottom w:val="none" w:sz="0" w:space="0" w:color="auto"/>
        <w:right w:val="none" w:sz="0" w:space="0" w:color="auto"/>
      </w:divBdr>
    </w:div>
    <w:div w:id="20391559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rnwalloutdoors.org/" TargetMode="External"/><Relationship Id="rId18" Type="http://schemas.openxmlformats.org/officeDocument/2006/relationships/header" Target="header1.xml"/><Relationship Id="rId26" Type="http://schemas.microsoft.com/office/2020/10/relationships/intelligence" Target="intelligence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cornwalloutdoors.org/" TargetMode="External"/><Relationship Id="rId17" Type="http://schemas.openxmlformats.org/officeDocument/2006/relationships/hyperlink" Target="http://www.hes.gov/ionisingradiatio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hes.gov/ionisingradiatio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hse.gov.uk/waste" TargetMode="External"/><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sl.safesmart.co.uk/login/" TargetMode="External"/><Relationship Id="rId14" Type="http://schemas.openxmlformats.org/officeDocument/2006/relationships/hyperlink" Target="http://www.hse.gov.uk/waste"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348EA-BB23-42D1-AE54-73C28C657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36</Pages>
  <Words>10388</Words>
  <Characters>59214</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Health and Safety Policy</vt:lpstr>
    </vt:vector>
  </TitlesOfParts>
  <Company>TPAT</Company>
  <LinksUpToDate>false</LinksUpToDate>
  <CharactersWithSpaces>69464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Safety Policy</dc:title>
  <dc:subject/>
  <dc:creator>Rhian</dc:creator>
  <cp:keywords/>
  <cp:lastModifiedBy>Emily Burley</cp:lastModifiedBy>
  <cp:revision>7</cp:revision>
  <cp:lastPrinted>2025-06-19T12:03:00Z</cp:lastPrinted>
  <dcterms:created xsi:type="dcterms:W3CDTF">2025-05-07T10:11:00Z</dcterms:created>
  <dcterms:modified xsi:type="dcterms:W3CDTF">2025-07-14T12:49:00Z</dcterms:modified>
</cp:coreProperties>
</file>